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84" w:rsidRDefault="00220E71" w:rsidP="00220E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 ПСИХОЛОГИЯ, ПСИХОЛОГИЯ И МЫ: ПРИНЯТЬ СЕБЯ И ПОЛЮБИТЬ    ТАКИМИ, КАКИЕ МЫ ЕСТЬ – НАША ГЛАВНАЯ ЗАДАЧА</w:t>
      </w:r>
      <w:r w:rsidR="008E323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20E71" w:rsidRDefault="00220E71" w:rsidP="00220E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E71" w:rsidRDefault="00220E71" w:rsidP="00220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Иногда устремления к лучшему превращаются в нереалистичные ожидания: во всем преуспевать, всем нравиться.</w:t>
      </w:r>
    </w:p>
    <w:p w:rsidR="00220E71" w:rsidRDefault="00220E71" w:rsidP="00220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мнению психотерапевта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Мартина, погоня за совершенством тянет за собой шлейф проблем: мы жестко критикуем себя, придираемся к другим, мыслим негибко, перенапрягаемся от работы, не можем расслабиться, не хотим пробовать новое, боимся провала.</w:t>
      </w:r>
    </w:p>
    <w:p w:rsidR="00220E71" w:rsidRDefault="00220E71" w:rsidP="00A64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Логично было бы предположить, что у тех, кто ориентирован на достижение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йелей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 работает, высокая самооценка</w:t>
      </w:r>
      <w:r w:rsidR="00A64950">
        <w:rPr>
          <w:rFonts w:ascii="Times New Roman" w:hAnsi="Times New Roman" w:cs="Times New Roman"/>
          <w:sz w:val="24"/>
          <w:szCs w:val="24"/>
        </w:rPr>
        <w:t xml:space="preserve">. Однако, Шерон Мартин утверждает, что </w:t>
      </w:r>
      <w:proofErr w:type="spellStart"/>
      <w:r w:rsidR="00A64950">
        <w:rPr>
          <w:rFonts w:ascii="Times New Roman" w:hAnsi="Times New Roman" w:cs="Times New Roman"/>
          <w:sz w:val="24"/>
          <w:szCs w:val="24"/>
        </w:rPr>
        <w:t>перфекционисты</w:t>
      </w:r>
      <w:proofErr w:type="spellEnd"/>
      <w:r w:rsidR="00A64950">
        <w:rPr>
          <w:rFonts w:ascii="Times New Roman" w:hAnsi="Times New Roman" w:cs="Times New Roman"/>
          <w:sz w:val="24"/>
          <w:szCs w:val="24"/>
        </w:rPr>
        <w:t xml:space="preserve"> стремятся к совершенству потому, что не уверены в себе. Движок </w:t>
      </w:r>
      <w:proofErr w:type="spellStart"/>
      <w:r w:rsidR="00A64950">
        <w:rPr>
          <w:rFonts w:ascii="Times New Roman" w:hAnsi="Times New Roman" w:cs="Times New Roman"/>
          <w:sz w:val="24"/>
          <w:szCs w:val="24"/>
        </w:rPr>
        <w:t>перфекционизма</w:t>
      </w:r>
      <w:proofErr w:type="spellEnd"/>
      <w:r w:rsidR="00A64950">
        <w:rPr>
          <w:rFonts w:ascii="Times New Roman" w:hAnsi="Times New Roman" w:cs="Times New Roman"/>
          <w:sz w:val="24"/>
          <w:szCs w:val="24"/>
        </w:rPr>
        <w:t xml:space="preserve"> – стыд. Когда – то с ними обращались так, словно они плохие и не на что не способны. Счастье и самооценка не должны зависеть от успехов и достижений. Однако многим приходится учиться тому, что мы ценны сами по себе, независимо от заслуг.</w:t>
      </w:r>
    </w:p>
    <w:p w:rsidR="00A64950" w:rsidRDefault="00A64950" w:rsidP="00A02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терапевт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Долгополов выделяет два основных режима жизни: «режим бытия» и </w:t>
      </w:r>
      <w:r w:rsidR="00E400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режим достижения</w:t>
      </w:r>
      <w:r w:rsidR="00E400B5">
        <w:rPr>
          <w:rFonts w:ascii="Times New Roman" w:hAnsi="Times New Roman" w:cs="Times New Roman"/>
          <w:sz w:val="24"/>
          <w:szCs w:val="24"/>
        </w:rPr>
        <w:t xml:space="preserve">» или развития. Оба они необходимы для здорового баланса. Заядлый </w:t>
      </w:r>
      <w:proofErr w:type="spellStart"/>
      <w:r w:rsidR="00E400B5">
        <w:rPr>
          <w:rFonts w:ascii="Times New Roman" w:hAnsi="Times New Roman" w:cs="Times New Roman"/>
          <w:sz w:val="24"/>
          <w:szCs w:val="24"/>
        </w:rPr>
        <w:t>префекционист</w:t>
      </w:r>
      <w:proofErr w:type="spellEnd"/>
      <w:r w:rsidR="00E400B5">
        <w:rPr>
          <w:rFonts w:ascii="Times New Roman" w:hAnsi="Times New Roman" w:cs="Times New Roman"/>
          <w:sz w:val="24"/>
          <w:szCs w:val="24"/>
        </w:rPr>
        <w:t xml:space="preserve"> существует исключительно в режиме достижения. Но такими мы не рождаемся, а становимся. Но жить только в таком режиме – все равно, что прыгать на одной ноге. Это возможно, но недолго.</w:t>
      </w:r>
      <w:r w:rsidR="00A024D6">
        <w:rPr>
          <w:rFonts w:ascii="Times New Roman" w:hAnsi="Times New Roman" w:cs="Times New Roman"/>
          <w:sz w:val="24"/>
          <w:szCs w:val="24"/>
        </w:rPr>
        <w:t xml:space="preserve"> Только чередуя шаги обеими ногами, мы способны удерживать равновесие и свободно передвигаться. Сила не в крайностях. А в балансе и в умении переключаться. </w:t>
      </w:r>
    </w:p>
    <w:p w:rsidR="00A024D6" w:rsidRDefault="00A024D6" w:rsidP="00A02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Познакомиться с собой, значит примириться со своей «неправильностью». Чтобы справиться с «неправильными» переживаниями, мы нередко отрицаем или принижаем их значимость, притупляем едой, алкоголем, играми и т.д. С помощью легкодоступных удовольствий мы пытаемся улучшить самочувствие и отвлечься от проблем. А в результате оставляем их нерешенными. От чувств невозможно отказаться выборочно, ведь психика изначально целостна. Отказываясь чувствовать печаль, мы тем самым лишаем себя радости. Противоядие этому – осознанность, которая помогает принять себя и любые свои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мысли</w:t>
      </w:r>
      <w:r w:rsidR="008E32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эмоции. </w:t>
      </w:r>
    </w:p>
    <w:p w:rsidR="00A024D6" w:rsidRDefault="00A024D6" w:rsidP="00220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Сколько раз на дню мы смотримся в зеркало? Но у зеркала есть недостаток – мы видим в нем то, что хотим. Мы замираем. Мы поворачиваемся, чтобы найти нужный ракурс и понравиться себе. Но мы </w:t>
      </w:r>
      <w:r w:rsidR="008E3231">
        <w:rPr>
          <w:rFonts w:ascii="Times New Roman" w:hAnsi="Times New Roman" w:cs="Times New Roman"/>
          <w:sz w:val="24"/>
          <w:szCs w:val="24"/>
        </w:rPr>
        <w:t xml:space="preserve">почти никогда не смотрим на себя в движении и редко пристально изучаем себя ниже шеи. И для многих становится открытием то, что такую меня – со складками на животе или сутулую. – каждый день видят и другие. Но при этом они не перестают со мной общаться, я любима, важна. Меня принимают. Вот тут и начинается работа по знакомству с собой и принятию себя. В конечном итоге мы – несовершенные, но принимающие себя, открываемся несовершенству других и мира.  А иголки и шипы, мешающие прикоснуться к нам, исчезают. И мы готовы любить других – ведь сначала мы полюбили себя. </w:t>
      </w:r>
    </w:p>
    <w:p w:rsidR="00A64950" w:rsidRPr="00220E71" w:rsidRDefault="00A64950" w:rsidP="00220E71">
      <w:pPr>
        <w:rPr>
          <w:rFonts w:ascii="Times New Roman" w:hAnsi="Times New Roman" w:cs="Times New Roman"/>
          <w:sz w:val="24"/>
          <w:szCs w:val="24"/>
        </w:rPr>
      </w:pPr>
    </w:p>
    <w:sectPr w:rsidR="00A64950" w:rsidRPr="0022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1"/>
    <w:rsid w:val="00017684"/>
    <w:rsid w:val="00220E71"/>
    <w:rsid w:val="008E3231"/>
    <w:rsid w:val="00A024D6"/>
    <w:rsid w:val="00A64950"/>
    <w:rsid w:val="00E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4DF9-3483-446C-8CE2-0C523465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2024-11-15T07:26:00Z</dcterms:created>
  <dcterms:modified xsi:type="dcterms:W3CDTF">2024-11-15T08:46:00Z</dcterms:modified>
</cp:coreProperties>
</file>