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06" w:rsidRDefault="00224906" w:rsidP="00224906">
      <w:pPr>
        <w:ind w:left="-426"/>
        <w:jc w:val="center"/>
        <w:rPr>
          <w:b/>
        </w:rPr>
      </w:pPr>
      <w:r>
        <w:rPr>
          <w:b/>
        </w:rPr>
        <w:t xml:space="preserve">Управление образования администрации Верховажского </w:t>
      </w:r>
    </w:p>
    <w:p w:rsidR="00224906" w:rsidRDefault="00224906" w:rsidP="00224906">
      <w:pPr>
        <w:ind w:left="-426"/>
        <w:jc w:val="center"/>
        <w:rPr>
          <w:b/>
        </w:rPr>
      </w:pPr>
      <w:r>
        <w:rPr>
          <w:b/>
        </w:rPr>
        <w:t>муниципального округа Вологодской области</w:t>
      </w:r>
    </w:p>
    <w:p w:rsidR="00B963A1" w:rsidRDefault="00B963A1" w:rsidP="00B963A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МБОУ «Верховажская средняя общеобразовательная школа </w:t>
      </w:r>
    </w:p>
    <w:p w:rsidR="00B963A1" w:rsidRDefault="00B963A1" w:rsidP="00B963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 Я.Я.Кремлёва»</w:t>
      </w:r>
    </w:p>
    <w:tbl>
      <w:tblPr>
        <w:tblW w:w="11057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796"/>
        <w:gridCol w:w="3575"/>
      </w:tblGrid>
      <w:tr w:rsidR="00B963A1" w:rsidTr="001C6EB7">
        <w:trPr>
          <w:trHeight w:val="25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A1" w:rsidRDefault="00B963A1" w:rsidP="004108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B963A1" w:rsidRDefault="00B963A1" w:rsidP="00410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совета школы</w:t>
            </w:r>
          </w:p>
          <w:p w:rsidR="00B963A1" w:rsidRDefault="00B963A1" w:rsidP="00410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D135FC" wp14:editId="5E10FE4E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963A1" w:rsidRDefault="00B963A1" w:rsidP="00410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Н.В.Зобнина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A1" w:rsidRDefault="00B963A1" w:rsidP="004108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«Принято»</w:t>
            </w:r>
          </w:p>
          <w:p w:rsidR="00B963A1" w:rsidRDefault="00B963A1" w:rsidP="00410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B963A1" w:rsidRDefault="00B963A1" w:rsidP="00410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 школы</w:t>
            </w:r>
          </w:p>
          <w:p w:rsidR="00B963A1" w:rsidRDefault="00B963A1" w:rsidP="004108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63A1" w:rsidRDefault="00B963A1" w:rsidP="00B96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 г.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A1" w:rsidRDefault="00B963A1" w:rsidP="004108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«Утверждаю»: </w:t>
            </w:r>
          </w:p>
          <w:p w:rsidR="00B963A1" w:rsidRDefault="00B963A1" w:rsidP="00410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B963A1" w:rsidRDefault="00B963A1" w:rsidP="00410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CF8E228" wp14:editId="030900FC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70485</wp:posOffset>
                  </wp:positionV>
                  <wp:extent cx="1119505" cy="1143000"/>
                  <wp:effectExtent l="0" t="0" r="4445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«Верховажская средняя школа </w:t>
            </w:r>
          </w:p>
          <w:p w:rsidR="00B963A1" w:rsidRDefault="00B963A1" w:rsidP="00410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 Я.Я. Кремлева»</w:t>
            </w:r>
          </w:p>
          <w:p w:rsidR="00B963A1" w:rsidRDefault="00B963A1" w:rsidP="00410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Г.И.Воробьёва</w:t>
            </w:r>
          </w:p>
          <w:p w:rsidR="00B963A1" w:rsidRDefault="00B963A1" w:rsidP="00B963A1">
            <w:pPr>
              <w:tabs>
                <w:tab w:val="left" w:pos="20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 .</w:t>
            </w:r>
          </w:p>
        </w:tc>
      </w:tr>
    </w:tbl>
    <w:p w:rsidR="00B70B91" w:rsidRDefault="00B70B91"/>
    <w:p w:rsidR="00B963A1" w:rsidRDefault="00B963A1"/>
    <w:p w:rsidR="00B963A1" w:rsidRDefault="00B963A1"/>
    <w:p w:rsidR="00B963A1" w:rsidRDefault="00B963A1"/>
    <w:p w:rsidR="00B963A1" w:rsidRDefault="00B963A1"/>
    <w:p w:rsidR="00B963A1" w:rsidRDefault="00B963A1" w:rsidP="00B963A1">
      <w:pPr>
        <w:pStyle w:val="c87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rFonts w:ascii="Times" w:hAnsi="Times"/>
          <w:color w:val="000000"/>
          <w:sz w:val="28"/>
          <w:szCs w:val="28"/>
        </w:rPr>
        <w:t>Дополнительная общеобразовательная общеразвивающая программа</w:t>
      </w:r>
    </w:p>
    <w:p w:rsidR="00B963A1" w:rsidRDefault="00B963A1" w:rsidP="00B963A1">
      <w:pPr>
        <w:pStyle w:val="c87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4"/>
          <w:b/>
          <w:bCs/>
          <w:color w:val="000000"/>
          <w:sz w:val="36"/>
          <w:szCs w:val="36"/>
        </w:rPr>
        <w:t> </w:t>
      </w:r>
      <w:r>
        <w:rPr>
          <w:rStyle w:val="c207"/>
          <w:b/>
          <w:bCs/>
          <w:color w:val="000000"/>
          <w:sz w:val="72"/>
          <w:szCs w:val="72"/>
        </w:rPr>
        <w:t>«Юный эколог»</w:t>
      </w:r>
    </w:p>
    <w:p w:rsidR="00B963A1" w:rsidRDefault="00B963A1" w:rsidP="00B963A1">
      <w:pPr>
        <w:pStyle w:val="c87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963A1" w:rsidRDefault="00B963A1" w:rsidP="00B963A1">
      <w:pPr>
        <w:pStyle w:val="c87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c12"/>
          <w:rFonts w:ascii="Times" w:hAnsi="Times"/>
          <w:color w:val="000000"/>
          <w:sz w:val="28"/>
          <w:szCs w:val="28"/>
        </w:rPr>
        <w:t>       </w:t>
      </w:r>
    </w:p>
    <w:p w:rsidR="00B963A1" w:rsidRDefault="00B963A1" w:rsidP="00B963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963A1" w:rsidRDefault="00B963A1" w:rsidP="00B963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3A1" w:rsidRDefault="00B963A1" w:rsidP="00B963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3A1" w:rsidRDefault="00B963A1" w:rsidP="00B963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3A1" w:rsidRDefault="00B963A1" w:rsidP="00B963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3A1" w:rsidRPr="0061464B" w:rsidRDefault="00483509" w:rsidP="00B963A1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</w:t>
      </w:r>
      <w:r w:rsidR="008208A0">
        <w:rPr>
          <w:rFonts w:ascii="Times New Roman" w:eastAsia="Calibri" w:hAnsi="Times New Roman" w:cs="Times New Roman"/>
          <w:sz w:val="24"/>
          <w:szCs w:val="24"/>
        </w:rPr>
        <w:t xml:space="preserve"> обучающихся: 11</w:t>
      </w:r>
      <w:r w:rsidR="00B963A1">
        <w:rPr>
          <w:rFonts w:ascii="Times New Roman" w:eastAsia="Calibri" w:hAnsi="Times New Roman" w:cs="Times New Roman"/>
          <w:sz w:val="24"/>
          <w:szCs w:val="24"/>
        </w:rPr>
        <w:t>-13</w:t>
      </w:r>
      <w:r w:rsidR="00B963A1" w:rsidRPr="0061464B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B963A1" w:rsidRDefault="00B963A1" w:rsidP="00B963A1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464B">
        <w:rPr>
          <w:rFonts w:ascii="Times New Roman" w:eastAsia="Calibri" w:hAnsi="Times New Roman" w:cs="Times New Roman"/>
          <w:sz w:val="24"/>
          <w:szCs w:val="24"/>
        </w:rPr>
        <w:t>Срок реализации: 1 год</w:t>
      </w:r>
    </w:p>
    <w:p w:rsidR="008208A0" w:rsidRDefault="008208A0" w:rsidP="00B963A1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Уровень базовый</w:t>
      </w:r>
    </w:p>
    <w:p w:rsidR="008208A0" w:rsidRPr="008208A0" w:rsidRDefault="008208A0" w:rsidP="00B963A1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Направленность </w:t>
      </w:r>
      <w:r>
        <w:rPr>
          <w:rStyle w:val="c12"/>
          <w:rFonts w:ascii="Times" w:hAnsi="Times"/>
          <w:color w:val="000000"/>
          <w:sz w:val="28"/>
          <w:szCs w:val="28"/>
        </w:rPr>
        <w:t>естественнонаучная</w:t>
      </w:r>
    </w:p>
    <w:p w:rsidR="00B963A1" w:rsidRPr="0061464B" w:rsidRDefault="00B963A1" w:rsidP="00B963A1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08A0" w:rsidRDefault="00B963A1" w:rsidP="00B96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64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8208A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8208A0" w:rsidRDefault="008208A0" w:rsidP="00B96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8A0" w:rsidRDefault="008208A0" w:rsidP="00B96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63A1" w:rsidRDefault="008208A0" w:rsidP="00B96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96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3A1" w:rsidRPr="0061464B">
        <w:rPr>
          <w:rFonts w:ascii="Times New Roman" w:eastAsia="Calibri" w:hAnsi="Times New Roman" w:cs="Times New Roman"/>
          <w:sz w:val="24"/>
          <w:szCs w:val="24"/>
        </w:rPr>
        <w:t>Составитель программы:</w:t>
      </w:r>
    </w:p>
    <w:p w:rsidR="00B963A1" w:rsidRPr="0061464B" w:rsidRDefault="00B963A1" w:rsidP="00B963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46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Коротаевская Юлия Сергеевна</w:t>
      </w:r>
      <w:r w:rsidRPr="006146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</w:p>
    <w:p w:rsidR="00B963A1" w:rsidRDefault="00B963A1" w:rsidP="00B963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педагог дополнительного образования</w:t>
      </w:r>
    </w:p>
    <w:p w:rsidR="00B963A1" w:rsidRDefault="00B963A1" w:rsidP="00B963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3A1" w:rsidRDefault="00B963A1" w:rsidP="00B963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3A1" w:rsidRPr="0061464B" w:rsidRDefault="00B963A1" w:rsidP="00B96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Верховажье,</w:t>
      </w:r>
    </w:p>
    <w:p w:rsidR="00D7120F" w:rsidRPr="001C6EB7" w:rsidRDefault="00B963A1" w:rsidP="001C6EB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1C6E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2024-2025 </w:t>
      </w:r>
    </w:p>
    <w:p w:rsidR="00B963A1" w:rsidRDefault="00B963A1" w:rsidP="00B963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Раздел №1. «Комплекс основных характеристик программы»</w:t>
      </w:r>
    </w:p>
    <w:p w:rsidR="00D7120F" w:rsidRPr="00D7120F" w:rsidRDefault="00D7120F" w:rsidP="00D7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0F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D7120F" w:rsidRPr="00D7120F" w:rsidRDefault="00D7120F" w:rsidP="00D7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0F">
        <w:rPr>
          <w:rFonts w:ascii="Times New Roman" w:hAnsi="Times New Roman" w:cs="Times New Roman"/>
          <w:b/>
          <w:sz w:val="28"/>
          <w:szCs w:val="28"/>
        </w:rPr>
        <w:t>1.1. Введение</w:t>
      </w:r>
    </w:p>
    <w:p w:rsidR="00536921" w:rsidRDefault="00D7120F" w:rsidP="00536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0F">
        <w:rPr>
          <w:rFonts w:ascii="Times New Roman" w:hAnsi="Times New Roman" w:cs="Times New Roman"/>
          <w:sz w:val="28"/>
          <w:szCs w:val="28"/>
        </w:rPr>
        <w:t>Дополнительна общеобразовательная общеразвивающая программа «Юные Экологи» (далее – программа) рассч</w:t>
      </w:r>
      <w:r w:rsidR="00483509">
        <w:rPr>
          <w:rFonts w:ascii="Times New Roman" w:hAnsi="Times New Roman" w:cs="Times New Roman"/>
          <w:sz w:val="28"/>
          <w:szCs w:val="28"/>
        </w:rPr>
        <w:t>итана на 1 год обучения детей 12</w:t>
      </w:r>
      <w:r>
        <w:rPr>
          <w:rFonts w:ascii="Times New Roman" w:hAnsi="Times New Roman" w:cs="Times New Roman"/>
          <w:sz w:val="28"/>
          <w:szCs w:val="28"/>
        </w:rPr>
        <w:t>-13</w:t>
      </w:r>
      <w:r w:rsidR="00536921">
        <w:rPr>
          <w:rFonts w:ascii="Times New Roman" w:hAnsi="Times New Roman" w:cs="Times New Roman"/>
          <w:sz w:val="28"/>
          <w:szCs w:val="28"/>
        </w:rPr>
        <w:t xml:space="preserve"> лет </w:t>
      </w:r>
      <w:r w:rsidRPr="00D7120F">
        <w:rPr>
          <w:rFonts w:ascii="Times New Roman" w:hAnsi="Times New Roman" w:cs="Times New Roman"/>
          <w:sz w:val="28"/>
          <w:szCs w:val="28"/>
        </w:rPr>
        <w:t xml:space="preserve">Программа «Юные Экологи» направлена на формирование у учащихся экологического сознания, как основы для формирования нового типа отношений между человеком и природой. </w:t>
      </w:r>
    </w:p>
    <w:p w:rsidR="00536921" w:rsidRPr="00536921" w:rsidRDefault="00D7120F" w:rsidP="005369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21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основе:</w:t>
      </w:r>
    </w:p>
    <w:p w:rsidR="00536921" w:rsidRPr="00536921" w:rsidRDefault="00D7120F" w:rsidP="00D7120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921">
        <w:rPr>
          <w:rFonts w:ascii="Times New Roman" w:hAnsi="Times New Roman" w:cs="Times New Roman"/>
          <w:sz w:val="28"/>
          <w:szCs w:val="28"/>
          <w:u w:val="single"/>
        </w:rPr>
        <w:t>Федеральных нормативных актов:</w:t>
      </w:r>
    </w:p>
    <w:p w:rsidR="00536921" w:rsidRDefault="00D7120F" w:rsidP="00536921">
      <w:pPr>
        <w:jc w:val="both"/>
        <w:rPr>
          <w:rFonts w:ascii="Times New Roman" w:hAnsi="Times New Roman" w:cs="Times New Roman"/>
          <w:sz w:val="28"/>
          <w:szCs w:val="28"/>
        </w:rPr>
      </w:pPr>
      <w:r w:rsidRPr="00D7120F">
        <w:rPr>
          <w:rFonts w:ascii="Times New Roman" w:hAnsi="Times New Roman" w:cs="Times New Roman"/>
          <w:sz w:val="28"/>
          <w:szCs w:val="28"/>
        </w:rPr>
        <w:t xml:space="preserve">1.Федерального закона Российской Федерации от 29 декабря 2012г № 273 –ФЗ «Об образовании в Российской Федерации». </w:t>
      </w:r>
    </w:p>
    <w:p w:rsidR="00013E6F" w:rsidRDefault="00013E6F" w:rsidP="00013E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120F">
        <w:rPr>
          <w:rFonts w:ascii="Times New Roman" w:hAnsi="Times New Roman" w:cs="Times New Roman"/>
          <w:sz w:val="28"/>
          <w:szCs w:val="28"/>
        </w:rPr>
        <w:t xml:space="preserve">2. Федерального закона РФ от 24.07.1998 № 124 – ФЗ «Об основных гарантиях прав ребенка в Российской Федерации» (в ред. 2013г.). </w:t>
      </w:r>
    </w:p>
    <w:p w:rsidR="00536921" w:rsidRPr="00536921" w:rsidRDefault="00013E6F" w:rsidP="005369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6921">
        <w:rPr>
          <w:rFonts w:ascii="Times New Roman" w:hAnsi="Times New Roman" w:cs="Times New Roman"/>
          <w:sz w:val="28"/>
          <w:szCs w:val="28"/>
        </w:rPr>
        <w:t xml:space="preserve">. </w:t>
      </w:r>
      <w:r w:rsidR="00536921" w:rsidRPr="0053692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536921" w:rsidRPr="00536921" w:rsidRDefault="00013E6F" w:rsidP="00013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3E6F">
        <w:rPr>
          <w:rFonts w:ascii="Times New Roman" w:hAnsi="Times New Roman" w:cs="Times New Roman"/>
          <w:sz w:val="28"/>
          <w:szCs w:val="28"/>
        </w:rPr>
        <w:t xml:space="preserve">. </w:t>
      </w:r>
      <w:r w:rsidR="00536921" w:rsidRPr="0053692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536921" w:rsidRPr="00536921" w:rsidRDefault="00013E6F" w:rsidP="00013E6F">
      <w:pPr>
        <w:jc w:val="both"/>
        <w:rPr>
          <w:rFonts w:ascii="Times New Roman" w:hAnsi="Times New Roman" w:cs="Times New Roman"/>
          <w:sz w:val="28"/>
          <w:szCs w:val="28"/>
        </w:rPr>
      </w:pPr>
      <w:r w:rsidRPr="00013E6F">
        <w:rPr>
          <w:rFonts w:ascii="Times New Roman" w:hAnsi="Times New Roman" w:cs="Times New Roman"/>
          <w:sz w:val="28"/>
          <w:szCs w:val="28"/>
        </w:rPr>
        <w:t xml:space="preserve">5. </w:t>
      </w:r>
      <w:r w:rsidR="00536921" w:rsidRPr="0053692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:rsidR="00536921" w:rsidRPr="00536921" w:rsidRDefault="00013E6F" w:rsidP="00013E6F">
      <w:pPr>
        <w:jc w:val="both"/>
        <w:rPr>
          <w:rFonts w:ascii="Times New Roman" w:hAnsi="Times New Roman" w:cs="Times New Roman"/>
          <w:sz w:val="28"/>
          <w:szCs w:val="28"/>
        </w:rPr>
      </w:pPr>
      <w:r w:rsidRPr="00013E6F">
        <w:rPr>
          <w:rFonts w:ascii="Times New Roman" w:hAnsi="Times New Roman" w:cs="Times New Roman"/>
          <w:sz w:val="28"/>
          <w:szCs w:val="28"/>
        </w:rPr>
        <w:t xml:space="preserve">6. </w:t>
      </w:r>
      <w:r w:rsidR="00536921" w:rsidRPr="00536921">
        <w:rPr>
          <w:rFonts w:ascii="Times New Roman" w:hAnsi="Times New Roman" w:cs="Times New Roman"/>
          <w:sz w:val="28"/>
          <w:szCs w:val="28"/>
        </w:rPr>
        <w:t>Приказ Департамента образования области от 22.09.2021 № 20-0009/21</w:t>
      </w:r>
    </w:p>
    <w:p w:rsidR="00536921" w:rsidRPr="00536921" w:rsidRDefault="00013E6F" w:rsidP="0053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6F">
        <w:rPr>
          <w:rFonts w:ascii="Times New Roman" w:hAnsi="Times New Roman" w:cs="Times New Roman"/>
          <w:sz w:val="28"/>
          <w:szCs w:val="28"/>
        </w:rPr>
        <w:t xml:space="preserve">7. </w:t>
      </w:r>
      <w:r w:rsidR="00536921" w:rsidRPr="00536921">
        <w:rPr>
          <w:rFonts w:ascii="Times New Roman" w:hAnsi="Times New Roman" w:cs="Times New Roman"/>
          <w:sz w:val="28"/>
          <w:szCs w:val="28"/>
        </w:rPr>
        <w:t xml:space="preserve">Положения о дополнительном образовании МБОУ «Верховажская средняя школа имени Я. Я. Кремлева» </w:t>
      </w:r>
    </w:p>
    <w:p w:rsidR="00536921" w:rsidRDefault="00536921" w:rsidP="00D71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3E6F" w:rsidRDefault="00013E6F" w:rsidP="00D712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E6F" w:rsidRDefault="00D7120F" w:rsidP="00013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6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D7120F">
        <w:rPr>
          <w:rFonts w:ascii="Times New Roman" w:hAnsi="Times New Roman" w:cs="Times New Roman"/>
          <w:sz w:val="28"/>
          <w:szCs w:val="28"/>
        </w:rPr>
        <w:t xml:space="preserve"> обусловлена тем, что история человечества неразрывно связана с историей природы.</w:t>
      </w:r>
      <w:r w:rsidRPr="00013E6F">
        <w:rPr>
          <w:rFonts w:ascii="Times New Roman" w:hAnsi="Times New Roman" w:cs="Times New Roman"/>
          <w:sz w:val="28"/>
          <w:szCs w:val="28"/>
        </w:rPr>
        <w:t xml:space="preserve"> </w:t>
      </w:r>
      <w:r w:rsidR="0001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современных условиях серьёзность и сложность </w:t>
      </w:r>
      <w:r w:rsidR="00013E6F" w:rsidRPr="0001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общественного развития ставит перед человеком важную задачу - сохранение </w:t>
      </w:r>
      <w:r w:rsidR="00013E6F" w:rsidRPr="0001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экологических условий жизни в биосфере. В связи с этим остро встаёт вопрос об экологической грамотности и экологической культуры нынешнего и будущего поколений. Экологическое воспитание учащихся сегодня является одной из важнейших задач общества, а значит, и образования.</w:t>
      </w:r>
      <w:r w:rsidRPr="00D7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3A1" w:rsidRDefault="00D7120F" w:rsidP="00756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6F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D7120F">
        <w:rPr>
          <w:rFonts w:ascii="Times New Roman" w:hAnsi="Times New Roman" w:cs="Times New Roman"/>
          <w:sz w:val="28"/>
          <w:szCs w:val="28"/>
        </w:rPr>
        <w:t xml:space="preserve"> заключается в том, что в ней рассматриваются интегрированные понятия, значимые не только для последующего изучения систематических курсов, но и для формирования компетенций. </w:t>
      </w:r>
      <w:r w:rsidRPr="00483509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 w:rsidRPr="00D7120F">
        <w:rPr>
          <w:rFonts w:ascii="Times New Roman" w:hAnsi="Times New Roman" w:cs="Times New Roman"/>
          <w:sz w:val="28"/>
          <w:szCs w:val="28"/>
        </w:rPr>
        <w:t xml:space="preserve"> Данная программа предполагает </w:t>
      </w:r>
      <w:r w:rsidR="00483509">
        <w:rPr>
          <w:rFonts w:ascii="Times New Roman" w:hAnsi="Times New Roman" w:cs="Times New Roman"/>
          <w:sz w:val="28"/>
          <w:szCs w:val="28"/>
        </w:rPr>
        <w:t>развитие</w:t>
      </w:r>
      <w:r w:rsidRPr="00D7120F">
        <w:rPr>
          <w:rFonts w:ascii="Times New Roman" w:hAnsi="Times New Roman" w:cs="Times New Roman"/>
          <w:sz w:val="28"/>
          <w:szCs w:val="28"/>
        </w:rPr>
        <w:t xml:space="preserve"> навыков исследовательской деятельности и навыков само</w:t>
      </w:r>
      <w:r w:rsidR="00483509">
        <w:rPr>
          <w:rFonts w:ascii="Times New Roman" w:hAnsi="Times New Roman" w:cs="Times New Roman"/>
          <w:sz w:val="28"/>
          <w:szCs w:val="28"/>
        </w:rPr>
        <w:t>стоятельного изучения материала</w:t>
      </w:r>
      <w:r w:rsidRPr="00D7120F">
        <w:rPr>
          <w:rFonts w:ascii="Times New Roman" w:hAnsi="Times New Roman" w:cs="Times New Roman"/>
          <w:sz w:val="28"/>
          <w:szCs w:val="28"/>
        </w:rPr>
        <w:t xml:space="preserve">. </w:t>
      </w:r>
      <w:r w:rsidR="00483509">
        <w:rPr>
          <w:rFonts w:ascii="Times New Roman" w:hAnsi="Times New Roman" w:cs="Times New Roman"/>
          <w:sz w:val="28"/>
          <w:szCs w:val="28"/>
        </w:rPr>
        <w:t>О</w:t>
      </w:r>
      <w:r w:rsidRPr="00D7120F">
        <w:rPr>
          <w:rFonts w:ascii="Times New Roman" w:hAnsi="Times New Roman" w:cs="Times New Roman"/>
          <w:sz w:val="28"/>
          <w:szCs w:val="28"/>
        </w:rPr>
        <w:t xml:space="preserve">собенностью программы является её ориентация на проектную деятельность детей. Данная программа направлена на поиск более интересных, познавательных, увлекательных для детей способов и методов усвоения, понимания и использования экологических знаний в повседневной жизни, которые помогут им выразить себя, проявить творчество, научат думать. У детей вырабатываются навыки экологически грамотного и безопасного поведения в быту и в природе, бережное отношение к объектам живой и неживой природы. </w:t>
      </w:r>
      <w:r w:rsidRPr="00483509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="00483509" w:rsidRPr="00483509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8208A0">
        <w:rPr>
          <w:rFonts w:ascii="Times New Roman" w:hAnsi="Times New Roman" w:cs="Times New Roman"/>
          <w:sz w:val="28"/>
          <w:szCs w:val="28"/>
        </w:rPr>
        <w:t>11</w:t>
      </w:r>
      <w:r w:rsidR="00483509">
        <w:rPr>
          <w:rFonts w:ascii="Times New Roman" w:hAnsi="Times New Roman" w:cs="Times New Roman"/>
          <w:sz w:val="28"/>
          <w:szCs w:val="28"/>
        </w:rPr>
        <w:t>-13 лет, обучающие в специализированном агроклассе.</w:t>
      </w:r>
      <w:r w:rsidRPr="00D7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93D" w:rsidRPr="0075693D" w:rsidRDefault="0075693D" w:rsidP="00756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3D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 w:rsidRPr="0075693D">
        <w:t xml:space="preserve">: </w:t>
      </w:r>
      <w:r w:rsidRPr="0075693D">
        <w:rPr>
          <w:rFonts w:ascii="Times New Roman" w:hAnsi="Times New Roman" w:cs="Times New Roman"/>
          <w:sz w:val="28"/>
          <w:szCs w:val="28"/>
        </w:rPr>
        <w:t>34 часа</w:t>
      </w:r>
    </w:p>
    <w:p w:rsidR="0075693D" w:rsidRPr="0075693D" w:rsidRDefault="0075693D" w:rsidP="00756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3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75693D">
        <w:t xml:space="preserve">: </w:t>
      </w:r>
      <w:r w:rsidRPr="0075693D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75693D" w:rsidRPr="0075693D" w:rsidRDefault="0075693D" w:rsidP="00756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3D">
        <w:rPr>
          <w:rFonts w:ascii="Times New Roman" w:hAnsi="Times New Roman" w:cs="Times New Roman"/>
          <w:b/>
          <w:sz w:val="28"/>
          <w:szCs w:val="28"/>
        </w:rPr>
        <w:t xml:space="preserve">Программа реализуется на государственном языке </w:t>
      </w:r>
      <w:r w:rsidRPr="0075693D">
        <w:rPr>
          <w:rFonts w:ascii="Times New Roman" w:hAnsi="Times New Roman" w:cs="Times New Roman"/>
          <w:sz w:val="28"/>
          <w:szCs w:val="28"/>
        </w:rPr>
        <w:t>– русском</w:t>
      </w:r>
    </w:p>
    <w:p w:rsidR="0075693D" w:rsidRPr="0075693D" w:rsidRDefault="0075693D" w:rsidP="007078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3D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75693D">
        <w:rPr>
          <w:rFonts w:ascii="Times New Roman" w:hAnsi="Times New Roman" w:cs="Times New Roman"/>
          <w:sz w:val="28"/>
          <w:szCs w:val="28"/>
        </w:rPr>
        <w:t>: один год</w:t>
      </w:r>
    </w:p>
    <w:p w:rsidR="0075693D" w:rsidRPr="0075693D" w:rsidRDefault="0075693D" w:rsidP="00707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3D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75693D">
        <w:rPr>
          <w:rFonts w:ascii="Times New Roman" w:hAnsi="Times New Roman" w:cs="Times New Roman"/>
          <w:sz w:val="28"/>
          <w:szCs w:val="28"/>
        </w:rPr>
        <w:t xml:space="preserve"> 1 раз в неделю 1 час</w:t>
      </w:r>
    </w:p>
    <w:p w:rsidR="0075693D" w:rsidRPr="0075693D" w:rsidRDefault="0075693D" w:rsidP="00707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3D">
        <w:rPr>
          <w:rFonts w:ascii="Times New Roman" w:hAnsi="Times New Roman" w:cs="Times New Roman"/>
          <w:b/>
          <w:sz w:val="28"/>
          <w:szCs w:val="28"/>
        </w:rPr>
        <w:t>Количество детей в группе:</w:t>
      </w:r>
      <w:r w:rsidR="0070780F">
        <w:rPr>
          <w:rFonts w:ascii="Times New Roman" w:hAnsi="Times New Roman" w:cs="Times New Roman"/>
          <w:sz w:val="28"/>
          <w:szCs w:val="28"/>
        </w:rPr>
        <w:t xml:space="preserve"> 18</w:t>
      </w:r>
      <w:r w:rsidRPr="0075693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5693D" w:rsidRPr="0075693D" w:rsidRDefault="0075693D" w:rsidP="001C6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3D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Pr="0075693D">
        <w:rPr>
          <w:rFonts w:ascii="Times New Roman" w:hAnsi="Times New Roman" w:cs="Times New Roman"/>
          <w:sz w:val="28"/>
          <w:szCs w:val="28"/>
        </w:rPr>
        <w:t xml:space="preserve"> </w:t>
      </w:r>
      <w:r w:rsidR="0070780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867A4" w:rsidRPr="006867A4" w:rsidRDefault="0070780F" w:rsidP="006867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A4">
        <w:rPr>
          <w:rFonts w:ascii="Times New Roman" w:hAnsi="Times New Roman" w:cs="Times New Roman"/>
          <w:b/>
          <w:sz w:val="28"/>
          <w:szCs w:val="28"/>
        </w:rPr>
        <w:t>1.2. Цель и задачи</w:t>
      </w:r>
    </w:p>
    <w:p w:rsidR="006867A4" w:rsidRDefault="00EC22F1" w:rsidP="00756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 w:rsidR="0070780F" w:rsidRPr="006867A4">
        <w:rPr>
          <w:rFonts w:ascii="Times New Roman" w:hAnsi="Times New Roman" w:cs="Times New Roman"/>
          <w:b/>
          <w:sz w:val="28"/>
          <w:szCs w:val="28"/>
          <w:u w:val="single"/>
        </w:rPr>
        <w:t>программы:</w:t>
      </w:r>
      <w:r w:rsidR="0070780F" w:rsidRPr="006867A4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учащихся, обеспечивающей выбор целесообразного поведения в природе, эмоционально</w:t>
      </w:r>
      <w:r w:rsidR="006867A4">
        <w:rPr>
          <w:rFonts w:ascii="Times New Roman" w:hAnsi="Times New Roman" w:cs="Times New Roman"/>
          <w:sz w:val="28"/>
          <w:szCs w:val="28"/>
        </w:rPr>
        <w:t xml:space="preserve"> </w:t>
      </w:r>
      <w:r w:rsidR="0070780F" w:rsidRPr="006867A4">
        <w:rPr>
          <w:rFonts w:ascii="Times New Roman" w:hAnsi="Times New Roman" w:cs="Times New Roman"/>
          <w:sz w:val="28"/>
          <w:szCs w:val="28"/>
        </w:rPr>
        <w:t xml:space="preserve">положительного отношения к природе, вещам и материалам природного </w:t>
      </w:r>
      <w:r w:rsidR="0070780F" w:rsidRPr="006867A4">
        <w:rPr>
          <w:rFonts w:ascii="Times New Roman" w:hAnsi="Times New Roman" w:cs="Times New Roman"/>
          <w:sz w:val="28"/>
          <w:szCs w:val="28"/>
        </w:rPr>
        <w:lastRenderedPageBreak/>
        <w:t xml:space="preserve">происхождения, к собственному здоровью посредством реализация естественных потребностей детей в деятельности, познании, общении. </w:t>
      </w:r>
    </w:p>
    <w:p w:rsidR="00B240BB" w:rsidRDefault="0070780F" w:rsidP="00756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A4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  <w:r w:rsidR="006867A4">
        <w:rPr>
          <w:rFonts w:ascii="Times New Roman" w:hAnsi="Times New Roman" w:cs="Times New Roman"/>
          <w:sz w:val="28"/>
          <w:szCs w:val="28"/>
        </w:rPr>
        <w:t xml:space="preserve"> </w:t>
      </w:r>
      <w:r w:rsidR="006867A4" w:rsidRPr="006867A4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="006867A4">
        <w:rPr>
          <w:rFonts w:ascii="Times New Roman" w:hAnsi="Times New Roman" w:cs="Times New Roman"/>
          <w:sz w:val="28"/>
          <w:szCs w:val="28"/>
        </w:rPr>
        <w:t xml:space="preserve"> - </w:t>
      </w:r>
      <w:r w:rsidRPr="006867A4">
        <w:rPr>
          <w:rFonts w:ascii="Times New Roman" w:hAnsi="Times New Roman" w:cs="Times New Roman"/>
          <w:sz w:val="28"/>
          <w:szCs w:val="28"/>
        </w:rPr>
        <w:t>знание основных принципов и правил отношения к живой природ</w:t>
      </w:r>
      <w:r w:rsidR="006867A4">
        <w:rPr>
          <w:rFonts w:ascii="Times New Roman" w:hAnsi="Times New Roman" w:cs="Times New Roman"/>
          <w:sz w:val="28"/>
          <w:szCs w:val="28"/>
        </w:rPr>
        <w:t xml:space="preserve">е и поведения в живой природе;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 сформированность познавательных интересов и мотивов, направленных на изучение живой природы и ее охрану; интеллектуальных умений (доказывать, строить рассуждения, анализировать, сравнивать, делать выводы); эстетическог</w:t>
      </w:r>
      <w:r w:rsidR="006867A4">
        <w:rPr>
          <w:rFonts w:ascii="Times New Roman" w:hAnsi="Times New Roman" w:cs="Times New Roman"/>
          <w:sz w:val="28"/>
          <w:szCs w:val="28"/>
        </w:rPr>
        <w:t xml:space="preserve">о отношения к живым объектам;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природе, осознания необходимости защиты окружающей среды. </w:t>
      </w:r>
      <w:r w:rsidRPr="006867A4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6867A4">
        <w:rPr>
          <w:rFonts w:ascii="Times New Roman" w:hAnsi="Times New Roman" w:cs="Times New Roman"/>
          <w:sz w:val="28"/>
          <w:szCs w:val="28"/>
        </w:rPr>
        <w:t xml:space="preserve">: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овладение составляющими исследовательской и проектной деятельности, включая умения видеть элементарные экологические проблемы, ставить вопросы, давать определения экологическим понятиям, классифицировать, наблюдать, проводить элементарные экологические эксперименты, составлять план, использовать простые измерительные приборы, делать выводы, структурировать </w:t>
      </w:r>
      <w:r w:rsidR="006867A4">
        <w:rPr>
          <w:rFonts w:ascii="Times New Roman" w:hAnsi="Times New Roman" w:cs="Times New Roman"/>
          <w:sz w:val="28"/>
          <w:szCs w:val="28"/>
        </w:rPr>
        <w:t>материал, объяснять свои идеи; -</w:t>
      </w:r>
      <w:r w:rsidRPr="006867A4">
        <w:rPr>
          <w:rFonts w:ascii="Times New Roman" w:hAnsi="Times New Roman" w:cs="Times New Roman"/>
          <w:sz w:val="28"/>
          <w:szCs w:val="28"/>
        </w:rPr>
        <w:t xml:space="preserve"> умение работать с разными источниками информации (научнопопулярная литература, словари, справочники, интернет-ресурсы, медиаматериалы), анализировать и оценивать информацию с точки зрения экологических последствий для окружающ</w:t>
      </w:r>
      <w:r w:rsidR="006867A4">
        <w:rPr>
          <w:rFonts w:ascii="Times New Roman" w:hAnsi="Times New Roman" w:cs="Times New Roman"/>
          <w:sz w:val="28"/>
          <w:szCs w:val="28"/>
        </w:rPr>
        <w:t xml:space="preserve">ей среды и здоровья человека;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умение адекватно использовать речевые средства для дискуссии и корректно вести диалог. </w:t>
      </w:r>
      <w:r w:rsidRPr="006867A4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6867A4">
        <w:rPr>
          <w:rFonts w:ascii="Times New Roman" w:hAnsi="Times New Roman" w:cs="Times New Roman"/>
          <w:sz w:val="28"/>
          <w:szCs w:val="28"/>
        </w:rPr>
        <w:t>: 1. В познаватель</w:t>
      </w:r>
      <w:r w:rsidR="006867A4">
        <w:rPr>
          <w:rFonts w:ascii="Times New Roman" w:hAnsi="Times New Roman" w:cs="Times New Roman"/>
          <w:sz w:val="28"/>
          <w:szCs w:val="28"/>
        </w:rPr>
        <w:t xml:space="preserve">ной (интеллектуальной) сфере: - </w:t>
      </w:r>
      <w:r w:rsidRPr="006867A4">
        <w:rPr>
          <w:rFonts w:ascii="Times New Roman" w:hAnsi="Times New Roman" w:cs="Times New Roman"/>
          <w:sz w:val="28"/>
          <w:szCs w:val="28"/>
        </w:rPr>
        <w:t>формирование представлений о взаимосвязи мира живой и неживой при</w:t>
      </w:r>
      <w:r w:rsidR="006867A4">
        <w:rPr>
          <w:rFonts w:ascii="Times New Roman" w:hAnsi="Times New Roman" w:cs="Times New Roman"/>
          <w:sz w:val="28"/>
          <w:szCs w:val="28"/>
        </w:rPr>
        <w:t xml:space="preserve">роды, между живыми объектами;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приведение доказательств (аргументация) взаимосвязи человека и окружающей среды, необходимости защиты окружающей среды; </w:t>
      </w:r>
      <w:r w:rsidR="006867A4">
        <w:rPr>
          <w:rFonts w:ascii="Times New Roman" w:hAnsi="Times New Roman" w:cs="Times New Roman"/>
          <w:sz w:val="28"/>
          <w:szCs w:val="28"/>
        </w:rPr>
        <w:t xml:space="preserve">- </w:t>
      </w:r>
      <w:r w:rsidRPr="006867A4">
        <w:rPr>
          <w:rFonts w:ascii="Times New Roman" w:hAnsi="Times New Roman" w:cs="Times New Roman"/>
          <w:sz w:val="28"/>
          <w:szCs w:val="28"/>
        </w:rPr>
        <w:t>объяснение роли и места человека в природе, значения биологического разнообразия для сохр</w:t>
      </w:r>
      <w:r w:rsidR="006867A4">
        <w:rPr>
          <w:rFonts w:ascii="Times New Roman" w:hAnsi="Times New Roman" w:cs="Times New Roman"/>
          <w:sz w:val="28"/>
          <w:szCs w:val="28"/>
        </w:rPr>
        <w:t xml:space="preserve">анения биосферы; - </w:t>
      </w:r>
      <w:r w:rsidRPr="006867A4">
        <w:rPr>
          <w:rFonts w:ascii="Times New Roman" w:hAnsi="Times New Roman" w:cs="Times New Roman"/>
          <w:sz w:val="28"/>
          <w:szCs w:val="28"/>
        </w:rPr>
        <w:t>выявление приспособлений организмов к среде обитания; типов взаимодействий разных организмов в экосистемах; 2. В це</w:t>
      </w:r>
      <w:r w:rsidR="00B240BB">
        <w:rPr>
          <w:rFonts w:ascii="Times New Roman" w:hAnsi="Times New Roman" w:cs="Times New Roman"/>
          <w:sz w:val="28"/>
          <w:szCs w:val="28"/>
        </w:rPr>
        <w:t xml:space="preserve">нностно-ориентационной сфере: - </w:t>
      </w:r>
      <w:r w:rsidRPr="006867A4"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природе; 3. В</w:t>
      </w:r>
      <w:r w:rsidR="00B240BB">
        <w:rPr>
          <w:rFonts w:ascii="Times New Roman" w:hAnsi="Times New Roman" w:cs="Times New Roman"/>
          <w:sz w:val="28"/>
          <w:szCs w:val="28"/>
        </w:rPr>
        <w:t xml:space="preserve"> сфере трудовой деятельности: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знание и соблюдение правил работы в кабинете, в природе, на экскурсии; 4. В сфере физической </w:t>
      </w:r>
      <w:r w:rsidR="00B240BB">
        <w:rPr>
          <w:rFonts w:ascii="Times New Roman" w:hAnsi="Times New Roman" w:cs="Times New Roman"/>
          <w:sz w:val="28"/>
          <w:szCs w:val="28"/>
        </w:rPr>
        <w:t xml:space="preserve">деятельности: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освоение приемов адекватного </w:t>
      </w:r>
      <w:r w:rsidR="00B240BB">
        <w:rPr>
          <w:rFonts w:ascii="Times New Roman" w:hAnsi="Times New Roman" w:cs="Times New Roman"/>
          <w:sz w:val="28"/>
          <w:szCs w:val="28"/>
        </w:rPr>
        <w:t xml:space="preserve">поведения в окружающей среде;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освоение приемов оказания первой помощи в природе; ♦ проведение наблюдений за разными объектами природы. </w:t>
      </w:r>
    </w:p>
    <w:p w:rsidR="00B240BB" w:rsidRPr="00B240BB" w:rsidRDefault="0070780F" w:rsidP="00B240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BB">
        <w:rPr>
          <w:rFonts w:ascii="Times New Roman" w:hAnsi="Times New Roman" w:cs="Times New Roman"/>
          <w:b/>
          <w:sz w:val="28"/>
          <w:szCs w:val="28"/>
        </w:rPr>
        <w:lastRenderedPageBreak/>
        <w:t>1.3. Планируемые результаты</w:t>
      </w:r>
    </w:p>
    <w:p w:rsidR="00474EB5" w:rsidRDefault="0070780F" w:rsidP="00756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BB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  <w:r w:rsidR="00B240BB">
        <w:rPr>
          <w:rFonts w:ascii="Times New Roman" w:hAnsi="Times New Roman" w:cs="Times New Roman"/>
          <w:sz w:val="28"/>
          <w:szCs w:val="28"/>
        </w:rPr>
        <w:t xml:space="preserve"> - </w:t>
      </w:r>
      <w:r w:rsidRPr="006867A4">
        <w:rPr>
          <w:rFonts w:ascii="Times New Roman" w:hAnsi="Times New Roman" w:cs="Times New Roman"/>
          <w:sz w:val="28"/>
          <w:szCs w:val="28"/>
        </w:rPr>
        <w:t>знание основных принципов и правил отношения к живой природе</w:t>
      </w:r>
      <w:r w:rsidR="00B240BB">
        <w:rPr>
          <w:rFonts w:ascii="Times New Roman" w:hAnsi="Times New Roman" w:cs="Times New Roman"/>
          <w:sz w:val="28"/>
          <w:szCs w:val="28"/>
        </w:rPr>
        <w:t xml:space="preserve"> и поведения в живой природе; - </w:t>
      </w:r>
      <w:r w:rsidRPr="006867A4">
        <w:rPr>
          <w:rFonts w:ascii="Times New Roman" w:hAnsi="Times New Roman" w:cs="Times New Roman"/>
          <w:sz w:val="28"/>
          <w:szCs w:val="28"/>
        </w:rPr>
        <w:t>сформированность познавательных интересов и мотивов, направленных на изучение живой природы и ее охрану; интеллектуальных умений (доказывать, строить рассуждения, анализировать, сравнивать, делать выводы); эстетическог</w:t>
      </w:r>
      <w:r w:rsidR="00B240BB">
        <w:rPr>
          <w:rFonts w:ascii="Times New Roman" w:hAnsi="Times New Roman" w:cs="Times New Roman"/>
          <w:sz w:val="28"/>
          <w:szCs w:val="28"/>
        </w:rPr>
        <w:t xml:space="preserve">о отношения к живым объектам;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природе, осознания необходимости защиты окружающей среды. </w:t>
      </w:r>
      <w:r w:rsidRPr="00B240BB">
        <w:rPr>
          <w:rFonts w:ascii="Times New Roman" w:hAnsi="Times New Roman" w:cs="Times New Roman"/>
          <w:i/>
          <w:sz w:val="28"/>
          <w:szCs w:val="28"/>
        </w:rPr>
        <w:t>Метапредметные результаты:</w:t>
      </w:r>
      <w:r w:rsidR="00B240BB">
        <w:rPr>
          <w:rFonts w:ascii="Times New Roman" w:hAnsi="Times New Roman" w:cs="Times New Roman"/>
          <w:sz w:val="28"/>
          <w:szCs w:val="28"/>
        </w:rPr>
        <w:t xml:space="preserve"> - </w:t>
      </w:r>
      <w:r w:rsidRPr="006867A4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элементарные экологические проблемы, ставить вопросы, давать определения экологическим понятиям, классифицировать, наблюдать, проводить элементарные экологические эксперименты, составлять план, использовать простые измерительные приборы, делать выводы, структурировать м</w:t>
      </w:r>
      <w:r w:rsidR="00474EB5">
        <w:rPr>
          <w:rFonts w:ascii="Times New Roman" w:hAnsi="Times New Roman" w:cs="Times New Roman"/>
          <w:sz w:val="28"/>
          <w:szCs w:val="28"/>
        </w:rPr>
        <w:t xml:space="preserve">атериал, объяснять свои идеи; - </w:t>
      </w:r>
      <w:r w:rsidRPr="006867A4">
        <w:rPr>
          <w:rFonts w:ascii="Times New Roman" w:hAnsi="Times New Roman" w:cs="Times New Roman"/>
          <w:sz w:val="28"/>
          <w:szCs w:val="28"/>
        </w:rPr>
        <w:t>умение работать с разными источниками информации (научнопопулярная литература, словари, справочники, интернет-ресурсы, медиаматериалы), анализировать и оценивать информацию с точки зрения экологических последствий для окружаю</w:t>
      </w:r>
      <w:r w:rsidR="00474EB5">
        <w:rPr>
          <w:rFonts w:ascii="Times New Roman" w:hAnsi="Times New Roman" w:cs="Times New Roman"/>
          <w:sz w:val="28"/>
          <w:szCs w:val="28"/>
        </w:rPr>
        <w:t xml:space="preserve">щей среды и здоровья человека;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 умение адекватно использовать речевые средства для дискуссии и корректно вести диалог. </w:t>
      </w:r>
    </w:p>
    <w:p w:rsidR="0075693D" w:rsidRDefault="0070780F" w:rsidP="00756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B5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  <w:r w:rsidRPr="006867A4">
        <w:rPr>
          <w:rFonts w:ascii="Times New Roman" w:hAnsi="Times New Roman" w:cs="Times New Roman"/>
          <w:sz w:val="28"/>
          <w:szCs w:val="28"/>
        </w:rPr>
        <w:t xml:space="preserve"> </w:t>
      </w:r>
      <w:r w:rsidR="00474EB5">
        <w:rPr>
          <w:rFonts w:ascii="Times New Roman" w:hAnsi="Times New Roman" w:cs="Times New Roman"/>
          <w:sz w:val="28"/>
          <w:szCs w:val="28"/>
        </w:rPr>
        <w:t xml:space="preserve">- </w:t>
      </w:r>
      <w:r w:rsidRPr="006867A4">
        <w:rPr>
          <w:rFonts w:ascii="Times New Roman" w:hAnsi="Times New Roman" w:cs="Times New Roman"/>
          <w:sz w:val="28"/>
          <w:szCs w:val="28"/>
        </w:rPr>
        <w:t>формирование представлений о взаимосвязи мира живой и неживой при</w:t>
      </w:r>
      <w:r w:rsidR="00474EB5">
        <w:rPr>
          <w:rFonts w:ascii="Times New Roman" w:hAnsi="Times New Roman" w:cs="Times New Roman"/>
          <w:sz w:val="28"/>
          <w:szCs w:val="28"/>
        </w:rPr>
        <w:t>роды, между живыми объектами; -</w:t>
      </w:r>
      <w:r w:rsidRPr="006867A4">
        <w:rPr>
          <w:rFonts w:ascii="Times New Roman" w:hAnsi="Times New Roman" w:cs="Times New Roman"/>
          <w:sz w:val="28"/>
          <w:szCs w:val="28"/>
        </w:rPr>
        <w:t>приведение доказательств (аргументация) взаимосвязи человека и окружающей среды, необходим</w:t>
      </w:r>
      <w:r w:rsidR="00474EB5">
        <w:rPr>
          <w:rFonts w:ascii="Times New Roman" w:hAnsi="Times New Roman" w:cs="Times New Roman"/>
          <w:sz w:val="28"/>
          <w:szCs w:val="28"/>
        </w:rPr>
        <w:t xml:space="preserve">ости защиты окружающей среды;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объяснение роли и места человека в природе, значения биологического разнообразия для сохранения биосферы; </w:t>
      </w:r>
      <w:r w:rsidR="00474EB5">
        <w:rPr>
          <w:rFonts w:ascii="Times New Roman" w:hAnsi="Times New Roman" w:cs="Times New Roman"/>
          <w:sz w:val="28"/>
          <w:szCs w:val="28"/>
        </w:rPr>
        <w:t xml:space="preserve">- </w:t>
      </w:r>
      <w:r w:rsidRPr="006867A4">
        <w:rPr>
          <w:rFonts w:ascii="Times New Roman" w:hAnsi="Times New Roman" w:cs="Times New Roman"/>
          <w:sz w:val="28"/>
          <w:szCs w:val="28"/>
        </w:rPr>
        <w:t>знание основных правил поведения в пр</w:t>
      </w:r>
      <w:r w:rsidR="00474EB5">
        <w:rPr>
          <w:rFonts w:ascii="Times New Roman" w:hAnsi="Times New Roman" w:cs="Times New Roman"/>
          <w:sz w:val="28"/>
          <w:szCs w:val="28"/>
        </w:rPr>
        <w:t xml:space="preserve">ироде; - </w:t>
      </w:r>
      <w:r w:rsidRPr="006867A4">
        <w:rPr>
          <w:rFonts w:ascii="Times New Roman" w:hAnsi="Times New Roman" w:cs="Times New Roman"/>
          <w:sz w:val="28"/>
          <w:szCs w:val="28"/>
        </w:rPr>
        <w:t>знание и соблюдение правил работы в каб</w:t>
      </w:r>
      <w:r w:rsidR="00474EB5">
        <w:rPr>
          <w:rFonts w:ascii="Times New Roman" w:hAnsi="Times New Roman" w:cs="Times New Roman"/>
          <w:sz w:val="28"/>
          <w:szCs w:val="28"/>
        </w:rPr>
        <w:t xml:space="preserve">инете, в природе, на экскурсии; - </w:t>
      </w:r>
      <w:r w:rsidRPr="006867A4">
        <w:rPr>
          <w:rFonts w:ascii="Times New Roman" w:hAnsi="Times New Roman" w:cs="Times New Roman"/>
          <w:sz w:val="28"/>
          <w:szCs w:val="28"/>
        </w:rPr>
        <w:t>освоение приемов оказания первой помощи в п</w:t>
      </w:r>
      <w:r w:rsidR="00474EB5">
        <w:rPr>
          <w:rFonts w:ascii="Times New Roman" w:hAnsi="Times New Roman" w:cs="Times New Roman"/>
          <w:sz w:val="28"/>
          <w:szCs w:val="28"/>
        </w:rPr>
        <w:t xml:space="preserve">рироде; - </w:t>
      </w:r>
      <w:r w:rsidRPr="006867A4">
        <w:rPr>
          <w:rFonts w:ascii="Times New Roman" w:hAnsi="Times New Roman" w:cs="Times New Roman"/>
          <w:sz w:val="28"/>
          <w:szCs w:val="28"/>
        </w:rPr>
        <w:t xml:space="preserve">проведение наблюдений за разными объектами природы. </w:t>
      </w:r>
    </w:p>
    <w:p w:rsidR="007734F5" w:rsidRPr="007734F5" w:rsidRDefault="007734F5" w:rsidP="007734F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4F5">
        <w:rPr>
          <w:rFonts w:ascii="Times New Roman" w:hAnsi="Times New Roman" w:cs="Times New Roman"/>
          <w:b/>
          <w:sz w:val="32"/>
          <w:szCs w:val="32"/>
        </w:rPr>
        <w:t>1.4. Содержание программы</w:t>
      </w:r>
    </w:p>
    <w:p w:rsidR="007734F5" w:rsidRPr="007734F5" w:rsidRDefault="007734F5" w:rsidP="007734F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4F5">
        <w:rPr>
          <w:rFonts w:ascii="Times New Roman" w:hAnsi="Times New Roman" w:cs="Times New Roman"/>
          <w:b/>
          <w:sz w:val="32"/>
          <w:szCs w:val="32"/>
        </w:rPr>
        <w:t>1.4.1 Учебный план</w:t>
      </w:r>
    </w:p>
    <w:tbl>
      <w:tblPr>
        <w:tblW w:w="975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693"/>
        <w:gridCol w:w="1069"/>
        <w:gridCol w:w="851"/>
        <w:gridCol w:w="846"/>
        <w:gridCol w:w="3485"/>
      </w:tblGrid>
      <w:tr w:rsidR="00474EB5" w:rsidTr="002B0C4E">
        <w:trPr>
          <w:trHeight w:val="331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left="269"/>
            </w:pPr>
            <w:r w:rsidRPr="00AE72B4">
              <w:rPr>
                <w:b/>
              </w:rPr>
              <w:t xml:space="preserve">№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right="6"/>
              <w:jc w:val="center"/>
            </w:pPr>
            <w:r w:rsidRPr="00AE72B4">
              <w:rPr>
                <w:b/>
              </w:rPr>
              <w:t xml:space="preserve">Тема 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right="10"/>
              <w:jc w:val="center"/>
            </w:pPr>
            <w:r w:rsidRPr="00AE72B4">
              <w:rPr>
                <w:b/>
              </w:rPr>
              <w:t xml:space="preserve">Часы  </w:t>
            </w:r>
          </w:p>
        </w:tc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74EB5" w:rsidRDefault="00474EB5" w:rsidP="0041089F">
            <w:pPr>
              <w:spacing w:after="0" w:line="259" w:lineRule="auto"/>
              <w:jc w:val="center"/>
            </w:pPr>
            <w:r w:rsidRPr="00AE72B4">
              <w:rPr>
                <w:b/>
              </w:rPr>
              <w:t xml:space="preserve">Форма контроля результатов, аттестации </w:t>
            </w:r>
          </w:p>
        </w:tc>
      </w:tr>
      <w:tr w:rsidR="00474EB5" w:rsidTr="002B0C4E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line="259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line="259" w:lineRule="auto"/>
            </w:pPr>
          </w:p>
        </w:tc>
      </w:tr>
      <w:tr w:rsidR="00474EB5" w:rsidTr="002B0C4E">
        <w:trPr>
          <w:trHeight w:val="1343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line="259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line="259" w:lineRule="auto"/>
            </w:pP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left="559" w:right="-7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7500" cy="488950"/>
                      <wp:effectExtent l="0" t="0" r="0" b="0"/>
                      <wp:docPr id="65948" name="Группа 6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488950"/>
                                <a:chOff x="0" y="0"/>
                                <a:chExt cx="317674" cy="489204"/>
                              </a:xfrm>
                            </wpg:grpSpPr>
                            <wps:wsp>
                              <wps:cNvPr id="1341" name="Rectangle 1341"/>
                              <wps:cNvSpPr/>
                              <wps:spPr>
                                <a:xfrm rot="5399998">
                                  <a:off x="-242630" y="190501"/>
                                  <a:ext cx="591098" cy="210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89F" w:rsidRDefault="0041089F" w:rsidP="00474EB5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2" name="Rectangle 1342"/>
                              <wps:cNvSpPr/>
                              <wps:spPr>
                                <a:xfrm rot="5399998">
                                  <a:off x="36223" y="344258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89F" w:rsidRDefault="0041089F" w:rsidP="00474EB5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6" name="Rectangle 1346"/>
                              <wps:cNvSpPr/>
                              <wps:spPr>
                                <a:xfrm rot="5399998">
                                  <a:off x="158143" y="12175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89F" w:rsidRDefault="0041089F" w:rsidP="00474EB5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5948" o:spid="_x0000_s1026" style="width:25pt;height:38.5pt;mso-position-horizontal-relative:char;mso-position-vertical-relative:line" coordsize="317674,48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UxsAIAAIEIAAAOAAAAZHJzL2Uyb0RvYy54bWzcVl1u1DAQfkfiDpbf2yTeJE2iZitEaYVU&#10;0YrCAbyO8yOS2LLdZssTEkfgItyAK7Q3Yuwku7DtCy2iEruSNfbY45nvmxnn8GjdteiaK92IPsfB&#10;vo8R75komr7K8ccPJ3sJRtrQvqCt6HmOb7jGR8uXLw4HmXEiatEWXCEw0utskDmujZGZ52lW847q&#10;fSF5D8pSqI4amKrKKxQdwHrXesT3Y28QqpBKMK41rB6PSrx09suSM3Nelpob1OYYfDNuVG5c2dFb&#10;HtKsUlTWDZvcoI/woqNND5duTB1TQ9GVau6Z6hqmhBal2Wei80RZNoy7GCCawN+J5lSJK+liqbKh&#10;khuYANodnB5tlr27vlCoKXIcR2kIZPW0A5puv919uft6+wP+39GoAaQGWWVw4FTJS3mhxnBBPBPs&#10;kwa1t6u382q7eV2qzh6CqNHaUXCzoYCvDWKwuAgOIh+IYqAKkySNJopYDTzeO8XqN9tz8UE4n0uJ&#10;H1pqPZqNlzrXNq4MEpJNb/HUT8PzsqaSO5q0hWfCM1iEwQzne8hD2lctR27VQen2WhynmZ4gtQ4j&#10;JSBTo0UKv8Tl1YTZHglJvAB8AJ4g9SM/GDN4hi9KAx9OOPhI4Ptp9BsMNJNKm1MuOmSFHCtwzNmn&#10;12fajIjNWyxVbW/HXpw0bTtq7QqgqbPRXyuZ9Wo9BbESxQ3EXwv1+Ry6QtmKIcdikrBtFHCp1WLU&#10;vu0Bd1uTs6BmYTULyrSvhavc0Y1XV0aUjfPTXjzeNvkDhNoM/TfMkgeZJRZs6wJkwZ8yu4gJWThe&#10;F2FIomSH1+QggWyyVUFin4A8sjGX1MzZ36bVdQZ32Rbv/5/d+EF24yewG0RJEI70BgRanOtONNuU&#10;7XPSu8na5y5e16ThnXN9e3qT7UP669wV+/bLYfkTAAD//wMAUEsDBBQABgAIAAAAIQDS7Wp62gAA&#10;AAMBAAAPAAAAZHJzL2Rvd25yZXYueG1sTI9BS8NAEIXvgv9hGcGb3USplZhNKUU9FcFWEG/T7DQJ&#10;zc6G7DZJ/72jl3p58HjDe9/ky8m1aqA+NJ4NpLMEFHHpbcOVgc/d690TqBCRLbaeycCZAiyL66sc&#10;M+tH/qBhGyslJRwyNFDH2GVah7Imh2HmO2LJDr53GMX2lbY9jlLuWn2fJI/aYcOyUGNH65rK4/bk&#10;DLyNOK4e0pdhczysz9+7+fvXJiVjbm+m1TOoSFO8HMMvvqBDIUx7f2IbVGtAHol/Ktk8Ebc3sFgk&#10;oItc/2cvfgAAAP//AwBQSwECLQAUAAYACAAAACEAtoM4kv4AAADhAQAAEwAAAAAAAAAAAAAAAAAA&#10;AAAAW0NvbnRlbnRfVHlwZXNdLnhtbFBLAQItABQABgAIAAAAIQA4/SH/1gAAAJQBAAALAAAAAAAA&#10;AAAAAAAAAC8BAABfcmVscy8ucmVsc1BLAQItABQABgAIAAAAIQCozgUxsAIAAIEIAAAOAAAAAAAA&#10;AAAAAAAAAC4CAABkcnMvZTJvRG9jLnhtbFBLAQItABQABgAIAAAAIQDS7Wp62gAAAAMBAAAPAAAA&#10;AAAAAAAAAAAAAAoFAABkcnMvZG93bnJldi54bWxQSwUGAAAAAAQABADzAAAAEQYAAAAA&#10;">
                      <v:rect id="Rectangle 1341" o:spid="_x0000_s1027" style="position:absolute;left:-242630;top:190501;width:591098;height:210095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p9G8MA&#10;AADdAAAADwAAAGRycy9kb3ducmV2LnhtbERPS2vCQBC+F/oflil4azZppUh0FWkp9XHyiccxOybB&#10;7GzIrib+e1coeJuP7zmjSWcqcaXGlZYVJFEMgjizuuRcwXbz+z4A4TyyxsoyKbiRg8n49WWEqbYt&#10;r+i69rkIIexSVFB4X6dSuqwggy6yNXHgTrYx6ANscqkbbEO4qeRHHH9JgyWHhgJr+i4oO68vRsHf&#10;bbtY/uD5eJjPaN92PrEbu1Oq99ZNhyA8df4p/nfPdJj/2U/g8U04QY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p9G8MAAADdAAAADwAAAAAAAAAAAAAAAACYAgAAZHJzL2Rv&#10;d25yZXYueG1sUEsFBgAAAAAEAAQA9QAAAIgDAAAAAA==&#10;" filled="f" stroked="f">
                        <v:textbox inset="0,0,0,0">
                          <w:txbxContent>
                            <w:p w:rsidR="0041089F" w:rsidRDefault="0041089F" w:rsidP="00474EB5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342" o:spid="_x0000_s1028" style="position:absolute;left:36223;top:344258;width:58781;height:26028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jbMIA&#10;AADdAAAADwAAAGRycy9kb3ducmV2LnhtbERPS4vCMBC+C/6HMMLeNFWXRapRxGXR1ZNPPI7N2Bab&#10;SWmytv57Iyx4m4/vOZNZYwpxp8rllhX0exEI4sTqnFMFh/1PdwTCeWSNhWVS8CAHs2m7NcFY25q3&#10;dN/5VIQQdjEqyLwvYyldkpFB17MlceCutjLoA6xSqSusQ7gp5CCKvqTBnENDhiUtMkpuuz+jYPk4&#10;rDffeLucf1d0qhvft3t7VOqj08zHIDw1/i3+d690mD/8HMDrm3CC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ONswgAAAN0AAAAPAAAAAAAAAAAAAAAAAJgCAABkcnMvZG93&#10;bnJldi54bWxQSwUGAAAAAAQABAD1AAAAhwMAAAAA&#10;" filled="f" stroked="f">
                        <v:textbox inset="0,0,0,0">
                          <w:txbxContent>
                            <w:p w:rsidR="0041089F" w:rsidRDefault="0041089F" w:rsidP="00474EB5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6" o:spid="_x0000_s1029" style="position:absolute;left:158143;top:121754;width:58781;height:26028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lb8IA&#10;AADdAAAADwAAAGRycy9kb3ducmV2LnhtbERPS4vCMBC+C/6HMII3TX0gSzWKKMv6OPnE42wz2xab&#10;SWmirf9+syDsbT6+58wWjSnEkyqXW1Yw6EcgiBOrc04VnE+fvQ8QziNrLCyTghc5WMzbrRnG2tZ8&#10;oOfRpyKEsItRQeZ9GUvpkowMur4tiQP3YyuDPsAqlbrCOoSbQg6jaCIN5hwaMixplVFyPz6Mgq/X&#10;ebdf4/37tt3QtW78wJ7sRalup1lOQXhq/L/47d7oMH80nsDfN+EE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+VvwgAAAN0AAAAPAAAAAAAAAAAAAAAAAJgCAABkcnMvZG93&#10;bnJldi54bWxQSwUGAAAAAAQABAD1AAAAhwMAAAAA&#10;" filled="f" stroked="f">
                        <v:textbox inset="0,0,0,0">
                          <w:txbxContent>
                            <w:p w:rsidR="0041089F" w:rsidRDefault="0041089F" w:rsidP="00474EB5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left="94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5765" cy="595630"/>
                      <wp:effectExtent l="0" t="0" r="0" b="0"/>
                      <wp:docPr id="65953" name="Группа 65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765" cy="595630"/>
                                <a:chOff x="0" y="0"/>
                                <a:chExt cx="406012" cy="595884"/>
                              </a:xfrm>
                            </wpg:grpSpPr>
                            <wps:wsp>
                              <wps:cNvPr id="1343" name="Rectangle 1343"/>
                              <wps:cNvSpPr/>
                              <wps:spPr>
                                <a:xfrm rot="5399998">
                                  <a:off x="-102204" y="260333"/>
                                  <a:ext cx="730762" cy="210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89F" w:rsidRDefault="0041089F" w:rsidP="00474EB5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теория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4" name="Rectangle 1344"/>
                              <wps:cNvSpPr/>
                              <wps:spPr>
                                <a:xfrm rot="5399998">
                                  <a:off x="246481" y="450938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89F" w:rsidRDefault="0041089F" w:rsidP="00474EB5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5" name="Rectangle 1345"/>
                              <wps:cNvSpPr/>
                              <wps:spPr>
                                <a:xfrm rot="5399998">
                                  <a:off x="36169" y="176619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89F" w:rsidRDefault="0041089F" w:rsidP="00474EB5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5953" o:spid="_x0000_s1030" style="width:31.95pt;height:46.9pt;mso-position-horizontal-relative:char;mso-position-vertical-relative:line" coordsize="4060,5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0hrAIAAIgIAAAOAAAAZHJzL2Uyb0RvYy54bWzkVltu1DAU/UdiD5b/27wzmaiZClFaIVW0&#10;orAAj+M8RBJbtttM+UJiCd0IO2AL7Y64dh5Dp/wwiIfEjGRd+8bX555zr5Oj403boBsmVc27DHuH&#10;LkasozyvuzLD79+dHiQYKU26nDS8Yxm+ZQofr54/O+pFynxe8SZnEkGQTqW9yHCltUgdR9GKtUQd&#10;csE6cBZctkTDVJZOLkkP0dvG8V03dnoucyE5ZUrB6sngxCsbvygY1RdFoZhGTYYBm7ajtOPajM7q&#10;iKSlJKKq6QiD7IGiJXUHh86hTogm6FrWT0K1NZVc8UIfUt46vChqymwOkI3n7mRzJvm1sLmUaV+K&#10;mSagdoenvcPSNzeXEtV5huNoGQUYdaQFme7vHj49fL7/Cv8vaPAAU70oU9hwJsWVuJRDumCec/pB&#10;gdvZ9Zt5uX14U8jWbIKs0cZKcDtLwDYaUVgM3WgRRxhRcAGgOBglohXo+GQXrV7N+2LX8+d9SRIa&#10;aR2SDodaaDOUXkCxqS2f6tf4vKqIYFYmZegZ+fSCcKbzLdQh6cqGIbtqqbTPGh7HmRopNYCR5FCp&#10;UbCEX2LrauTswHN93w0xAnr82A2CYKjgib5F4C7ikQbfc91l9IgGkgqp9BnjLTJGhiUAs/HJzbnS&#10;A2PTI0aqpjNjx0/rphm8ZgXYVOmA11h6s97YErJgzMqa57dAQ8Xlxwu4HIqG9xnmo4XNfQFnGy9G&#10;zesO6DetORlyMtaTIXXzktsGHtC8uNa8qC3c7WkjLNDVFOqfERiEGPrlkcC29AwEKIafFdgP4zDx&#10;rL5h5C6D5LG+UbIwXtMdIL8P9qDK1FqTdr9F3jmv/0VeuId+IK9tqT3lDWIvXlp1vUUce8t/SN05&#10;rb+trr2r4XVnr+/x1Wzep9/PbbNvPyBW3wAAAP//AwBQSwMEFAAGAAgAAAAhAD62MeXbAAAAAwEA&#10;AA8AAABkcnMvZG93bnJldi54bWxMj0FrwkAQhe+F/odlCt7qJg0VTbMRkdaTFKpC6W3MjkkwOxuy&#10;axL/fbe96GXg8R7vfZMtR9OInjpXW1YQTyMQxIXVNZcKDvuP5zkI55E1NpZJwZUcLPPHhwxTbQf+&#10;on7nSxFK2KWooPK+TaV0RUUG3dS2xME72c6gD7Irpe5wCOWmkS9RNJMGaw4LFba0rqg47y5GwWbA&#10;YZXE7/32fFpff/avn9/bmJSaPI2rNxCeRn8Lwx9+QIc8MB3thbUTjYLwiP+/wZslCxBHBYtkDjLP&#10;5D17/gsAAP//AwBQSwECLQAUAAYACAAAACEAtoM4kv4AAADhAQAAEwAAAAAAAAAAAAAAAAAAAAAA&#10;W0NvbnRlbnRfVHlwZXNdLnhtbFBLAQItABQABgAIAAAAIQA4/SH/1gAAAJQBAAALAAAAAAAAAAAA&#10;AAAAAC8BAABfcmVscy8ucmVsc1BLAQItABQABgAIAAAAIQAE6g0hrAIAAIgIAAAOAAAAAAAAAAAA&#10;AAAAAC4CAABkcnMvZTJvRG9jLnhtbFBLAQItABQABgAIAAAAIQA+tjHl2wAAAAMBAAAPAAAAAAAA&#10;AAAAAAAAAAYFAABkcnMvZG93bnJldi54bWxQSwUGAAAAAAQABADzAAAADgYAAAAA&#10;">
                      <v:rect id="Rectangle 1343" o:spid="_x0000_s1031" style="position:absolute;left:-1022;top:2603;width:7307;height:210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G98QA&#10;AADdAAAADwAAAGRycy9kb3ducmV2LnhtbERPS2vCQBC+F/wPywje6sYHUtKsIkqptic1LT1Os9Mk&#10;mJ0N2TWPf98tCL3Nx/ecZNObSrTUuNKygtk0AkGcWV1yriC9vDw+gXAeWWNlmRQM5GCzHj0kGGvb&#10;8Ynas89FCGEXo4LC+zqW0mUFGXRTWxMH7sc2Bn2ATS51g10IN5WcR9FKGiw5NBRY066g7Hq+GQWv&#10;Q/r2vsfr99fxQJ9d72f2Yj+Umoz77TMIT73/F9/dBx3mL5YL+Psmn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RvfEAAAA3QAAAA8AAAAAAAAAAAAAAAAAmAIAAGRycy9k&#10;b3ducmV2LnhtbFBLBQYAAAAABAAEAPUAAACJAwAAAAA=&#10;" filled="f" stroked="f">
                        <v:textbox inset="0,0,0,0">
                          <w:txbxContent>
                            <w:p w:rsidR="0041089F" w:rsidRDefault="0041089F" w:rsidP="00474EB5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теория</w:t>
                              </w:r>
                            </w:p>
                          </w:txbxContent>
                        </v:textbox>
                      </v:rect>
                      <v:rect id="Rectangle 1344" o:spid="_x0000_s1032" style="position:absolute;left:2465;top:4508;width:588;height:2603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eg8QA&#10;AADdAAAADwAAAGRycy9kb3ducmV2LnhtbERPTWvCQBC9F/wPywi91Y2tFEmziljEtJ7UtPQ4Zsck&#10;mJ0N2W0S/31XKHibx/ucZDmYWnTUusqygukkAkGcW11xoSA7bp7mIJxH1lhbJgVXcrBcjB4SjLXt&#10;eU/dwRcihLCLUUHpfRNL6fKSDLqJbYgDd7atQR9gW0jdYh/CTS2fo+hVGqw4NJTY0Lqk/HL4NQq2&#10;1+xz946X089HSt/94Kf2aL+UehwPqzcQngZ/F/+7Ux3mv8xmcPsmn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3oPEAAAA3QAAAA8AAAAAAAAAAAAAAAAAmAIAAGRycy9k&#10;b3ducmV2LnhtbFBLBQYAAAAABAAEAPUAAACJAwAAAAA=&#10;" filled="f" stroked="f">
                        <v:textbox inset="0,0,0,0">
                          <w:txbxContent>
                            <w:p w:rsidR="0041089F" w:rsidRDefault="0041089F" w:rsidP="00474EB5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5" o:spid="_x0000_s1033" style="position:absolute;left:362;top:1766;width:588;height:2602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7GMQA&#10;AADdAAAADwAAAGRycy9kb3ducmV2LnhtbERPTWvCQBC9F/wPyxR6042tiqRZRVpKtZ6MUTxOs9Mk&#10;mJ0N2a2J/74rCL3N431OsuxNLS7UusqygvEoAkGcW11xoSDbfwznIJxH1lhbJgVXcrBcDB4SjLXt&#10;eEeX1BcihLCLUUHpfRNL6fKSDLqRbYgD92Nbgz7AtpC6xS6Em1o+R9FMGqw4NJTY0FtJ+Tn9NQo+&#10;r9nX9h3P36fNmo5d78d2bw9KPT32q1cQnnr/L7671zrMf5lM4fZNO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hexjEAAAA3QAAAA8AAAAAAAAAAAAAAAAAmAIAAGRycy9k&#10;b3ducmV2LnhtbFBLBQYAAAAABAAEAPUAAACJAwAAAAA=&#10;" filled="f" stroked="f">
                        <v:textbox inset="0,0,0,0">
                          <w:txbxContent>
                            <w:p w:rsidR="0041089F" w:rsidRDefault="0041089F" w:rsidP="00474EB5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left="42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5580" cy="815340"/>
                      <wp:effectExtent l="0" t="0" r="0" b="0"/>
                      <wp:docPr id="65957" name="Группа 65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815340"/>
                                <a:chOff x="0" y="0"/>
                                <a:chExt cx="195754" cy="815594"/>
                              </a:xfrm>
                            </wpg:grpSpPr>
                            <wps:wsp>
                              <wps:cNvPr id="1347" name="Rectangle 1347"/>
                              <wps:cNvSpPr/>
                              <wps:spPr>
                                <a:xfrm rot="5399998">
                                  <a:off x="-457531" y="405404"/>
                                  <a:ext cx="1020903" cy="210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89F" w:rsidRDefault="0041089F" w:rsidP="00474EB5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практика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8" name="Rectangle 1348"/>
                              <wps:cNvSpPr/>
                              <wps:spPr>
                                <a:xfrm rot="5399998">
                                  <a:off x="36224" y="670648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89F" w:rsidRDefault="0041089F" w:rsidP="00474EB5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5957" o:spid="_x0000_s1034" style="width:15.4pt;height:64.2pt;mso-position-horizontal-relative:char;mso-position-vertical-relative:line" coordsize="1957,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2ckAIAAKoGAAAOAAAAZHJzL2Uyb0RvYy54bWzEVV1u1DAQfkfiDpbf2/xsspuNmq0QpRVS&#10;RSsKB/A6zo9IbMt2my1PSByBi3ADrtDeiLGdZGn7RBGwK1ljjz0/3zczOTre9R26YUq3ghc4Ogwx&#10;YpyKsuV1gT9+OD3IMNKG8JJ0grMC3zKNjzcvXxwNMmexaERXMoXACNf5IAvcGCPzINC0YT3Rh0Iy&#10;DspKqJ4Y2Ko6KBUZwHrfBXEYLoNBqFIqQZnWcHrilXjj7FcVo+aiqjQzqCswxGbcqty6tWuwOSJ5&#10;rYhsWjqGQZ4RRU9aDk5nUyfEEHSt2iem+pYqoUVlDqnoA1FVLWUuB8gmCh9lc6bEtXS51PlQyxkm&#10;gPYRTs82S9/dXCrUlgVeput0hREnPdB09+3+y/3Xux/w/468BpAaZJ3DgzMlr+Sl8umCeC7oJw3q&#10;4LHe7uv95V2levsIskY7R8HtTAHbGUThMFqnaQZEUVBlUbpIRopoAzw+eUWbN/t3qzSZ36XrxFIb&#10;kNw7daHNoQwSik3v8dR/hudVQyRzNGkLz4hntEhmON9DHRJedwy5Uwelu2txHHd6hNQGjJSASk0X&#10;a/hlrq5GzA6SdJUuIowAniRMk9ClSfIZvjAO1+HC4xBHYbhOH+BAcqm0OWOiR1YosILInANyc66N&#10;h2y6YrnquF25OG27zmvtCcCpcx+wlcxuu/M1ZJ3Zk60obwGHRqjPFzAdqk4MBRajhO3AAN9Wi1H3&#10;lgP+tjcnQU3CdhKU6V4L18E+mlfXRlStC3fvbQwLiPUx/AuGYbr5hnnAcDbBANXwuwwvlnEMdQz8&#10;LlfhMnGm9vym2SoD9m13xMswBtmTMrXWRN1fYXc1pfW/2XXdDAPRNfg4vO3E/XXvqmH/idn8BAAA&#10;//8DAFBLAwQUAAYACAAAACEAuo90f9sAAAAEAQAADwAAAGRycy9kb3ducmV2LnhtbEyPQUvDQBCF&#10;74L/YRnBm92kVSkxm1KKeiqCrSDeptlpEpqdDdltkv57Ry96GXi8x5vv5avJtWqgPjSeDaSzBBRx&#10;6W3DlYGP/cvdElSIyBZbz2TgQgFWxfVVjpn1I7/TsIuVkhIOGRqoY+wyrUNZk8Mw8x2xeEffO4wi&#10;+0rbHkcpd62eJ8mjdtiwfKixo01N5Wl3dgZeRxzXi/R52J6Om8vX/uHtc5uSMbc30/oJVKQp/oXh&#10;B1/QoRCmgz+zDao1IEPi7xVvkciKg2Tmy3vQRa7/wxffAAAA//8DAFBLAQItABQABgAIAAAAIQC2&#10;gziS/gAAAOEBAAATAAAAAAAAAAAAAAAAAAAAAABbQ29udGVudF9UeXBlc10ueG1sUEsBAi0AFAAG&#10;AAgAAAAhADj9If/WAAAAlAEAAAsAAAAAAAAAAAAAAAAALwEAAF9yZWxzLy5yZWxzUEsBAi0AFAAG&#10;AAgAAAAhACL07ZyQAgAAqgYAAA4AAAAAAAAAAAAAAAAALgIAAGRycy9lMm9Eb2MueG1sUEsBAi0A&#10;FAAGAAgAAAAhALqPdH/bAAAABAEAAA8AAAAAAAAAAAAAAAAA6gQAAGRycy9kb3ducmV2LnhtbFBL&#10;BQYAAAAABAAEAPMAAADyBQAAAAA=&#10;">
                      <v:rect id="Rectangle 1347" o:spid="_x0000_s1035" style="position:absolute;left:-4576;top:4055;width:10209;height:2100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A9MQA&#10;AADdAAAADwAAAGRycy9kb3ducmV2LnhtbERPTWvCQBC9F/wPyxR6042tqKRZRVpKtZ6MUTxOs9Mk&#10;mJ0N2a2J/74rCL3N431OsuxNLS7UusqygvEoAkGcW11xoSDbfwznIJxH1lhbJgVXcrBcDB4SjLXt&#10;eEeX1BcihLCLUUHpfRNL6fKSDLqRbYgD92Nbgz7AtpC6xS6Em1o+R9FUGqw4NJTY0FtJ+Tn9NQo+&#10;r9nX9h3P36fNmo5d78d2bw9KPT32q1cQnnr/L7671zrMf5nM4PZNO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/QPTEAAAA3QAAAA8AAAAAAAAAAAAAAAAAmAIAAGRycy9k&#10;b3ducmV2LnhtbFBLBQYAAAAABAAEAPUAAACJAwAAAAA=&#10;" filled="f" stroked="f">
                        <v:textbox inset="0,0,0,0">
                          <w:txbxContent>
                            <w:p w:rsidR="0041089F" w:rsidRDefault="0041089F" w:rsidP="00474EB5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практика</w:t>
                              </w:r>
                            </w:p>
                          </w:txbxContent>
                        </v:textbox>
                      </v:rect>
                      <v:rect id="Rectangle 1348" o:spid="_x0000_s1036" style="position:absolute;left:362;top:6706;width:588;height:2602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UhsYA&#10;AADdAAAADwAAAGRycy9kb3ducmV2LnhtbESPT2vCQBDF74V+h2UEb3VjLaVEV5EW0dZT/YfHMTsm&#10;wexsyG5N/PbOoeBthvfmvd9MZp2r1JWaUHo2MBwkoIgzb0vODey2i5cPUCEiW6w8k4EbBZhNn58m&#10;mFrf8i9dNzFXEsIhRQNFjHWqdcgKchgGviYW7ewbh1HWJte2wVbCXaVfk+RdOyxZGgqs6bOg7LL5&#10;cwaWt93P+gsvp+P3ig5tF4d+6/fG9HvdfAwqUhcf5v/rlRX80Zvgyjcygp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DUhsYAAADdAAAADwAAAAAAAAAAAAAAAACYAgAAZHJz&#10;L2Rvd25yZXYueG1sUEsFBgAAAAAEAAQA9QAAAIsDAAAAAA==&#10;" filled="f" stroked="f">
                        <v:textbox inset="0,0,0,0">
                          <w:txbxContent>
                            <w:p w:rsidR="0041089F" w:rsidRDefault="0041089F" w:rsidP="00474EB5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jc w:val="center"/>
            </w:pPr>
            <w:r w:rsidRPr="00AE72B4">
              <w:rPr>
                <w:b/>
              </w:rPr>
              <w:t xml:space="preserve">(промежуточной или итоговой) </w:t>
            </w:r>
          </w:p>
        </w:tc>
      </w:tr>
      <w:tr w:rsidR="00474EB5" w:rsidTr="002B0C4E">
        <w:trPr>
          <w:trHeight w:val="65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left="110"/>
            </w:pPr>
            <w:r>
              <w:t>1.</w:t>
            </w:r>
            <w:r w:rsidRPr="00AE72B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474EB5" w:rsidP="0041089F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</w:t>
            </w:r>
          </w:p>
          <w:p w:rsidR="00474EB5" w:rsidRPr="004D0CBB" w:rsidRDefault="00474EB5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2B0C4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2B0C4E" w:rsidP="003808C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2B0C4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474EB5" w:rsidP="0041089F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3808CB" w:rsidRPr="004D0CB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(составление буклета)</w:t>
            </w:r>
          </w:p>
          <w:p w:rsidR="00474EB5" w:rsidRPr="004D0CBB" w:rsidRDefault="00474EB5" w:rsidP="0041089F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4EB5" w:rsidTr="002B0C4E">
        <w:trPr>
          <w:trHeight w:val="6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left="110"/>
            </w:pPr>
            <w:r>
              <w:t>2.</w:t>
            </w:r>
            <w:r w:rsidRPr="00AE72B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474EB5" w:rsidP="0041089F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31E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мониторинг </w:t>
            </w:r>
          </w:p>
          <w:p w:rsidR="00474EB5" w:rsidRPr="004D0CBB" w:rsidRDefault="00474EB5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34031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C91CF4" w:rsidP="0041089F">
            <w:pPr>
              <w:spacing w:after="0" w:line="259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34031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474EB5" w:rsidP="0041089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54E93" w:rsidRPr="004D0CBB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74EB5" w:rsidTr="002B0C4E">
        <w:trPr>
          <w:trHeight w:val="12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left="110"/>
            </w:pPr>
            <w:r>
              <w:t>3.</w:t>
            </w:r>
            <w:r w:rsidRPr="00AE72B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474EB5" w:rsidP="0041089F">
            <w:pPr>
              <w:spacing w:after="0" w:line="274" w:lineRule="auto"/>
              <w:ind w:left="106" w:hanging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в школе и на </w:t>
            </w: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пришкольном участке.  </w:t>
            </w:r>
          </w:p>
          <w:p w:rsidR="00474EB5" w:rsidRPr="004D0CBB" w:rsidRDefault="00474EB5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2B0C4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2B0C4E" w:rsidP="0041089F">
            <w:pPr>
              <w:spacing w:after="0" w:line="259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C91CF4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474EB5" w:rsidP="0041089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 </w:t>
            </w:r>
          </w:p>
        </w:tc>
      </w:tr>
      <w:tr w:rsidR="00474EB5" w:rsidRPr="00622B36" w:rsidTr="002B0C4E">
        <w:trPr>
          <w:trHeight w:val="97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left="110"/>
            </w:pPr>
            <w:r>
              <w:t>4.</w:t>
            </w:r>
            <w:r w:rsidRPr="00AE72B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E" w:rsidRDefault="00474EB5" w:rsidP="0041089F">
            <w:pPr>
              <w:spacing w:after="0" w:line="279" w:lineRule="auto"/>
              <w:ind w:left="106" w:hanging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31E">
              <w:rPr>
                <w:rFonts w:ascii="Times New Roman" w:hAnsi="Times New Roman" w:cs="Times New Roman"/>
                <w:sz w:val="28"/>
                <w:szCs w:val="28"/>
              </w:rPr>
              <w:t>Экология моего села</w:t>
            </w:r>
          </w:p>
          <w:p w:rsidR="00474EB5" w:rsidRPr="004D0CBB" w:rsidRDefault="00474EB5" w:rsidP="00F6257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34031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F6257C" w:rsidP="0041089F">
            <w:pPr>
              <w:spacing w:after="0" w:line="259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3E23C9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C91CF4" w:rsidP="003E23C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="003E23C9" w:rsidRPr="004D0CBB">
              <w:rPr>
                <w:rFonts w:ascii="Times New Roman" w:hAnsi="Times New Roman" w:cs="Times New Roman"/>
                <w:sz w:val="28"/>
                <w:szCs w:val="28"/>
              </w:rPr>
              <w:t>фотоотчеты</w:t>
            </w:r>
          </w:p>
        </w:tc>
      </w:tr>
      <w:tr w:rsidR="00474EB5" w:rsidRPr="00622B36" w:rsidTr="002B0C4E">
        <w:trPr>
          <w:trHeight w:val="162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left="110"/>
            </w:pPr>
            <w:r>
              <w:t>5.</w:t>
            </w:r>
            <w:r w:rsidRPr="00AE72B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474EB5" w:rsidP="0041089F">
            <w:pPr>
              <w:spacing w:after="0" w:line="255" w:lineRule="auto"/>
              <w:ind w:left="106" w:hanging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EB5" w:rsidRPr="004D0CBB" w:rsidRDefault="00F6257C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проектирование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F6257C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F6257C" w:rsidP="0041089F">
            <w:pPr>
              <w:spacing w:after="0" w:line="259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AD778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474EB5" w:rsidP="00C91CF4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="00C91CF4" w:rsidRPr="004D0CBB">
              <w:rPr>
                <w:rFonts w:ascii="Times New Roman" w:hAnsi="Times New Roman" w:cs="Times New Roman"/>
                <w:sz w:val="28"/>
                <w:szCs w:val="28"/>
              </w:rPr>
              <w:t>фотоотчет.</w:t>
            </w: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4EB5" w:rsidRPr="00622B36" w:rsidTr="002B0C4E">
        <w:trPr>
          <w:trHeight w:val="12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Default="00474EB5" w:rsidP="0041089F">
            <w:pPr>
              <w:spacing w:after="0" w:line="259" w:lineRule="auto"/>
              <w:ind w:left="110"/>
            </w:pPr>
            <w:r>
              <w:t>6.</w:t>
            </w:r>
            <w:r w:rsidRPr="00AE72B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474EB5" w:rsidP="0041089F">
            <w:pPr>
              <w:spacing w:after="0" w:line="278" w:lineRule="auto"/>
              <w:ind w:left="106" w:hanging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57C">
              <w:rPr>
                <w:rFonts w:ascii="Times New Roman" w:hAnsi="Times New Roman" w:cs="Times New Roman"/>
                <w:sz w:val="28"/>
                <w:szCs w:val="28"/>
              </w:rPr>
              <w:t>Среда обитания и здоровье человека</w:t>
            </w:r>
          </w:p>
          <w:p w:rsidR="00474EB5" w:rsidRPr="004D0CBB" w:rsidRDefault="00474EB5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AD778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AD778E" w:rsidP="0041089F">
            <w:pPr>
              <w:spacing w:after="0" w:line="259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EB5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AD778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B5" w:rsidRPr="004D0CBB" w:rsidRDefault="00474EB5" w:rsidP="0041089F">
            <w:pPr>
              <w:spacing w:after="26"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474EB5" w:rsidRPr="004D0CBB" w:rsidRDefault="00474EB5" w:rsidP="0041089F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(формирования  простейших исследовательских навыков</w:t>
            </w:r>
            <w:r w:rsidR="00C91CF4" w:rsidRPr="004D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0C4E" w:rsidTr="0041089F">
        <w:trPr>
          <w:trHeight w:val="162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Default="00F6257C" w:rsidP="0041089F">
            <w:pPr>
              <w:spacing w:after="0" w:line="259" w:lineRule="auto"/>
              <w:ind w:left="110"/>
            </w:pPr>
            <w:r>
              <w:t>7</w:t>
            </w:r>
            <w:r w:rsidR="002B0C4E" w:rsidRPr="00AE72B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Pr="004D0CBB" w:rsidRDefault="002B0C4E" w:rsidP="00F6257C">
            <w:pPr>
              <w:spacing w:after="7"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57C" w:rsidRPr="004D0CBB">
              <w:rPr>
                <w:rFonts w:ascii="Times New Roman" w:hAnsi="Times New Roman" w:cs="Times New Roman"/>
                <w:sz w:val="28"/>
                <w:szCs w:val="28"/>
              </w:rPr>
              <w:t>Полевая экология</w:t>
            </w:r>
          </w:p>
          <w:p w:rsidR="002B0C4E" w:rsidRPr="004D0CBB" w:rsidRDefault="002B0C4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C4E" w:rsidRPr="004D0CBB" w:rsidRDefault="002B0C4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Pr="004D0CBB" w:rsidRDefault="00AD778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0C4E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Pr="004D0CBB" w:rsidRDefault="002B0C4E" w:rsidP="0041089F">
            <w:pPr>
              <w:spacing w:after="0" w:line="259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5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Pr="004D0CBB" w:rsidRDefault="00AD778E" w:rsidP="0041089F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E"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7C" w:rsidRPr="004D0CBB" w:rsidRDefault="00F6257C" w:rsidP="00F6257C">
            <w:pPr>
              <w:spacing w:after="26"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B0C4E" w:rsidRPr="004D0CBB" w:rsidRDefault="00F6257C" w:rsidP="00F6257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sz w:val="28"/>
                <w:szCs w:val="28"/>
              </w:rPr>
              <w:t>(формирования  простейших исследовательских навыков)</w:t>
            </w:r>
          </w:p>
        </w:tc>
      </w:tr>
      <w:tr w:rsidR="002B0C4E" w:rsidTr="0041089F">
        <w:trPr>
          <w:trHeight w:val="161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Default="002B0C4E" w:rsidP="0041089F">
            <w:pPr>
              <w:spacing w:after="0" w:line="259" w:lineRule="auto"/>
              <w:ind w:left="110"/>
            </w:pPr>
            <w:r>
              <w:t>16.</w:t>
            </w:r>
            <w:r w:rsidRPr="00AE72B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Default="002B0C4E" w:rsidP="0041089F">
            <w:pPr>
              <w:spacing w:after="0" w:line="259" w:lineRule="auto"/>
              <w:ind w:left="106"/>
            </w:pPr>
            <w:r>
              <w:t xml:space="preserve"> </w:t>
            </w:r>
            <w:r>
              <w:tab/>
            </w:r>
            <w:r w:rsidRPr="00AE72B4">
              <w:rPr>
                <w:b/>
              </w:rPr>
              <w:t xml:space="preserve">Итого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Default="002B0C4E" w:rsidP="0041089F">
            <w:pPr>
              <w:spacing w:after="0" w:line="259" w:lineRule="auto"/>
              <w:ind w:left="106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Default="00AD778E" w:rsidP="0041089F">
            <w:pPr>
              <w:spacing w:after="0" w:line="259" w:lineRule="auto"/>
              <w:ind w:left="111"/>
            </w:pPr>
            <w:r>
              <w:t>9</w:t>
            </w:r>
            <w:r w:rsidR="002B0C4E"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Default="00AD778E" w:rsidP="0041089F">
            <w:pPr>
              <w:spacing w:after="0" w:line="259" w:lineRule="auto"/>
              <w:ind w:left="106"/>
            </w:pPr>
            <w:r>
              <w:t>25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E" w:rsidRDefault="002B0C4E" w:rsidP="0041089F">
            <w:pPr>
              <w:spacing w:after="0" w:line="259" w:lineRule="auto"/>
              <w:ind w:right="1"/>
              <w:jc w:val="center"/>
            </w:pPr>
            <w:r>
              <w:t xml:space="preserve"> </w:t>
            </w:r>
          </w:p>
        </w:tc>
      </w:tr>
    </w:tbl>
    <w:p w:rsidR="003808CB" w:rsidRDefault="003808CB" w:rsidP="0041089F">
      <w:pPr>
        <w:spacing w:after="5" w:line="271" w:lineRule="auto"/>
        <w:ind w:right="2828"/>
        <w:rPr>
          <w:rFonts w:ascii="Times New Roman" w:hAnsi="Times New Roman" w:cs="Times New Roman"/>
          <w:b/>
          <w:sz w:val="28"/>
          <w:szCs w:val="28"/>
        </w:rPr>
      </w:pPr>
    </w:p>
    <w:p w:rsidR="003808CB" w:rsidRDefault="003808CB" w:rsidP="003808CB">
      <w:pPr>
        <w:spacing w:after="5" w:line="271" w:lineRule="auto"/>
        <w:ind w:left="1027" w:right="2828" w:firstLine="19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8CB" w:rsidRDefault="003808CB" w:rsidP="004D0CBB">
      <w:pPr>
        <w:spacing w:after="5" w:line="271" w:lineRule="auto"/>
        <w:ind w:left="1027" w:right="2828" w:firstLine="1998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1.4.2. Содержание </w:t>
      </w:r>
      <w:r w:rsidR="001A461F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3F2774" w:rsidRDefault="002B0C4E" w:rsidP="003F2774">
      <w:pPr>
        <w:ind w:right="1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Введение (5</w:t>
      </w:r>
      <w:r w:rsidR="003F2774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734F5" w:rsidRDefault="002B0C4E" w:rsidP="003F2774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(2</w:t>
      </w:r>
      <w:r w:rsidR="003F2774" w:rsidRPr="003F2774">
        <w:rPr>
          <w:rFonts w:ascii="Times New Roman" w:hAnsi="Times New Roman" w:cs="Times New Roman"/>
          <w:b/>
          <w:sz w:val="28"/>
          <w:szCs w:val="28"/>
        </w:rPr>
        <w:t xml:space="preserve"> часа).</w:t>
      </w:r>
      <w:r w:rsidR="003F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4F5" w:rsidRPr="003808CB">
        <w:rPr>
          <w:rFonts w:ascii="Times New Roman" w:hAnsi="Times New Roman" w:cs="Times New Roman"/>
          <w:sz w:val="28"/>
          <w:szCs w:val="28"/>
        </w:rPr>
        <w:t>Предмет и задачи экологии. Взаимоотношения живых организмов друг с другом и с окружающей средой. Этапы раз</w:t>
      </w:r>
      <w:r w:rsidR="003808CB" w:rsidRPr="003808CB">
        <w:rPr>
          <w:rFonts w:ascii="Times New Roman" w:hAnsi="Times New Roman" w:cs="Times New Roman"/>
          <w:sz w:val="28"/>
          <w:szCs w:val="28"/>
        </w:rPr>
        <w:t>вития экологии. Законы экологии</w:t>
      </w:r>
      <w:r w:rsidR="007734F5" w:rsidRPr="003808CB">
        <w:rPr>
          <w:rFonts w:ascii="Times New Roman" w:hAnsi="Times New Roman" w:cs="Times New Roman"/>
          <w:sz w:val="28"/>
          <w:szCs w:val="28"/>
        </w:rPr>
        <w:t xml:space="preserve">. Понятие «Экология», «Охрана природы», «Экологическая ситуация», </w:t>
      </w:r>
      <w:r w:rsidR="007734F5" w:rsidRPr="003808CB">
        <w:rPr>
          <w:rFonts w:ascii="Times New Roman" w:hAnsi="Times New Roman" w:cs="Times New Roman"/>
          <w:sz w:val="28"/>
          <w:szCs w:val="28"/>
        </w:rPr>
        <w:lastRenderedPageBreak/>
        <w:t xml:space="preserve">«Экологические проблемы». Источники загрязнения: транспорт, теплоэнергетики, промышленное и сельскохозяйственное производство, строительство, бытовые отходы. Отходы производства и потребления.  </w:t>
      </w:r>
      <w:r w:rsidR="007734F5" w:rsidRPr="003808CB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3F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8CB">
        <w:rPr>
          <w:rFonts w:ascii="Times New Roman" w:hAnsi="Times New Roman" w:cs="Times New Roman"/>
          <w:b/>
          <w:sz w:val="28"/>
          <w:szCs w:val="28"/>
        </w:rPr>
        <w:t>часа)</w:t>
      </w:r>
      <w:r w:rsidR="007734F5" w:rsidRPr="003808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08CB" w:rsidRPr="003808CB">
        <w:rPr>
          <w:rFonts w:ascii="Times New Roman" w:hAnsi="Times New Roman" w:cs="Times New Roman"/>
          <w:sz w:val="28"/>
          <w:szCs w:val="28"/>
        </w:rPr>
        <w:t xml:space="preserve">экологическая квест-игра «Как правильно сортировать отходы», </w:t>
      </w:r>
      <w:r w:rsidR="003808CB">
        <w:rPr>
          <w:rFonts w:ascii="Times New Roman" w:hAnsi="Times New Roman" w:cs="Times New Roman"/>
          <w:sz w:val="28"/>
          <w:szCs w:val="28"/>
        </w:rPr>
        <w:t>с</w:t>
      </w:r>
      <w:r w:rsidR="003808CB" w:rsidRPr="003808CB">
        <w:rPr>
          <w:rFonts w:ascii="Times New Roman" w:hAnsi="Times New Roman" w:cs="Times New Roman"/>
          <w:sz w:val="28"/>
          <w:szCs w:val="28"/>
        </w:rPr>
        <w:t>оставление буклета о сортировке мусора</w:t>
      </w:r>
      <w:r w:rsidR="003F2774">
        <w:rPr>
          <w:rFonts w:ascii="Times New Roman" w:hAnsi="Times New Roman" w:cs="Times New Roman"/>
          <w:sz w:val="28"/>
          <w:szCs w:val="28"/>
        </w:rPr>
        <w:t xml:space="preserve">, акция «Разложи мусор правильно». </w:t>
      </w:r>
    </w:p>
    <w:p w:rsidR="00E935F0" w:rsidRPr="0023782F" w:rsidRDefault="00E935F0" w:rsidP="00E935F0">
      <w:pPr>
        <w:pStyle w:val="a3"/>
        <w:numPr>
          <w:ilvl w:val="0"/>
          <w:numId w:val="5"/>
        </w:numPr>
        <w:spacing w:after="5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2F">
        <w:rPr>
          <w:rFonts w:ascii="Times New Roman" w:hAnsi="Times New Roman" w:cs="Times New Roman"/>
          <w:b/>
          <w:sz w:val="28"/>
          <w:szCs w:val="28"/>
        </w:rPr>
        <w:t>Биологический мониторинг (</w:t>
      </w:r>
      <w:r>
        <w:rPr>
          <w:rFonts w:ascii="Times New Roman" w:hAnsi="Times New Roman" w:cs="Times New Roman"/>
          <w:b/>
          <w:sz w:val="28"/>
          <w:szCs w:val="28"/>
        </w:rPr>
        <w:t>5 часов</w:t>
      </w:r>
      <w:r w:rsidRPr="0023782F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935F0" w:rsidRPr="0023782F" w:rsidRDefault="00E935F0" w:rsidP="00E935F0">
      <w:pPr>
        <w:spacing w:after="5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2F"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b/>
          <w:sz w:val="28"/>
          <w:szCs w:val="28"/>
        </w:rPr>
        <w:t xml:space="preserve">(1 </w:t>
      </w:r>
      <w:r w:rsidRPr="0023782F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3782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3782F">
        <w:rPr>
          <w:rFonts w:ascii="Times New Roman" w:hAnsi="Times New Roman" w:cs="Times New Roman"/>
          <w:sz w:val="28"/>
          <w:szCs w:val="28"/>
        </w:rPr>
        <w:t xml:space="preserve">Биологический мониторинг. Причины сокращения численности растений и животных, необходимые меры их охраны. Охраняемые природные территории России. Ботанические сады и зоопарки как место сохранения и размножения редких видов растений и животных. Заповедники. Заказники, национальные парки, памятники природы НСО. </w:t>
      </w:r>
      <w:r w:rsidRPr="00237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5F0" w:rsidRPr="0023782F" w:rsidRDefault="00E935F0" w:rsidP="00E935F0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23782F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b/>
          <w:sz w:val="28"/>
          <w:szCs w:val="28"/>
        </w:rPr>
        <w:t>(4</w:t>
      </w:r>
      <w:r w:rsidRPr="0023782F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Pr="0023782F">
        <w:rPr>
          <w:rFonts w:ascii="Times New Roman" w:hAnsi="Times New Roman" w:cs="Times New Roman"/>
          <w:sz w:val="28"/>
          <w:szCs w:val="28"/>
        </w:rPr>
        <w:t xml:space="preserve"> Экскурсия в «Парк Дудорова», создание фотоальбома «Удивительный растительный мир». Разработка проекта, который поможет привлечь в район больше туристов для посещения парка. </w:t>
      </w:r>
    </w:p>
    <w:p w:rsidR="007734F5" w:rsidRDefault="007734F5" w:rsidP="001C6EB7">
      <w:pPr>
        <w:spacing w:after="32" w:line="259" w:lineRule="auto"/>
      </w:pPr>
    </w:p>
    <w:p w:rsidR="007734F5" w:rsidRPr="001A461F" w:rsidRDefault="007734F5" w:rsidP="001A461F">
      <w:pPr>
        <w:pStyle w:val="a3"/>
        <w:numPr>
          <w:ilvl w:val="0"/>
          <w:numId w:val="5"/>
        </w:numPr>
        <w:spacing w:after="5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1F">
        <w:rPr>
          <w:rFonts w:ascii="Times New Roman" w:hAnsi="Times New Roman" w:cs="Times New Roman"/>
          <w:b/>
          <w:sz w:val="28"/>
          <w:szCs w:val="28"/>
        </w:rPr>
        <w:t>Растения в школе и на пришколь</w:t>
      </w:r>
      <w:r w:rsidR="002B0C4E">
        <w:rPr>
          <w:rFonts w:ascii="Times New Roman" w:hAnsi="Times New Roman" w:cs="Times New Roman"/>
          <w:b/>
          <w:sz w:val="28"/>
          <w:szCs w:val="28"/>
        </w:rPr>
        <w:t>ном участке (3</w:t>
      </w:r>
      <w:r w:rsidR="001A461F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1A461F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734F5" w:rsidRPr="001A461F" w:rsidRDefault="007734F5" w:rsidP="001A461F">
      <w:pPr>
        <w:spacing w:after="5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1F"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2B0C4E">
        <w:rPr>
          <w:rFonts w:ascii="Times New Roman" w:hAnsi="Times New Roman" w:cs="Times New Roman"/>
          <w:b/>
          <w:sz w:val="28"/>
          <w:szCs w:val="28"/>
        </w:rPr>
        <w:t>(1</w:t>
      </w:r>
      <w:r w:rsidR="001A461F" w:rsidRPr="001A461F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1A461F" w:rsidRPr="001A461F">
        <w:rPr>
          <w:rFonts w:ascii="Times New Roman" w:hAnsi="Times New Roman" w:cs="Times New Roman"/>
          <w:sz w:val="28"/>
          <w:szCs w:val="28"/>
        </w:rPr>
        <w:t xml:space="preserve"> </w:t>
      </w:r>
      <w:r w:rsidRPr="001A461F">
        <w:rPr>
          <w:rFonts w:ascii="Times New Roman" w:hAnsi="Times New Roman" w:cs="Times New Roman"/>
          <w:sz w:val="28"/>
          <w:szCs w:val="28"/>
        </w:rPr>
        <w:t xml:space="preserve">Комнатные растения. Уход за некоторыми видами комнатных растений. Размножение комнатных растений. Рекомендуемые для школы комнатные растения. Общие правила высадки рассады. Техника высадки растений на постоянное место. Схема посадки. Сроки высадки. </w:t>
      </w:r>
    </w:p>
    <w:p w:rsidR="007734F5" w:rsidRPr="001C6EB7" w:rsidRDefault="007734F5" w:rsidP="001C6EB7">
      <w:pPr>
        <w:spacing w:after="5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1F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C91CF4">
        <w:rPr>
          <w:rFonts w:ascii="Times New Roman" w:hAnsi="Times New Roman" w:cs="Times New Roman"/>
          <w:b/>
          <w:sz w:val="28"/>
          <w:szCs w:val="28"/>
        </w:rPr>
        <w:t>(2</w:t>
      </w:r>
      <w:r w:rsidR="001A461F" w:rsidRPr="001A461F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 w:rsidR="001A461F" w:rsidRPr="001A461F">
        <w:rPr>
          <w:rFonts w:ascii="Times New Roman" w:hAnsi="Times New Roman" w:cs="Times New Roman"/>
          <w:sz w:val="28"/>
          <w:szCs w:val="28"/>
        </w:rPr>
        <w:t xml:space="preserve"> </w:t>
      </w:r>
      <w:r w:rsidR="001A461F">
        <w:rPr>
          <w:rFonts w:ascii="Times New Roman" w:hAnsi="Times New Roman" w:cs="Times New Roman"/>
          <w:sz w:val="28"/>
          <w:szCs w:val="28"/>
        </w:rPr>
        <w:t>Определение растений</w:t>
      </w:r>
      <w:r w:rsidRPr="001A461F">
        <w:rPr>
          <w:rFonts w:ascii="Times New Roman" w:hAnsi="Times New Roman" w:cs="Times New Roman"/>
          <w:sz w:val="28"/>
          <w:szCs w:val="28"/>
        </w:rPr>
        <w:t xml:space="preserve">. изучение приемов ухода за ними.  Подготовка почвы к посадке. Рыхление </w:t>
      </w:r>
      <w:r w:rsidR="001A461F">
        <w:rPr>
          <w:rFonts w:ascii="Times New Roman" w:hAnsi="Times New Roman" w:cs="Times New Roman"/>
          <w:sz w:val="28"/>
          <w:szCs w:val="28"/>
        </w:rPr>
        <w:t>почвы. Проект «Мой школьный цветок</w:t>
      </w:r>
      <w:r w:rsidRPr="001A461F">
        <w:rPr>
          <w:rFonts w:ascii="Times New Roman" w:hAnsi="Times New Roman" w:cs="Times New Roman"/>
          <w:sz w:val="28"/>
          <w:szCs w:val="28"/>
        </w:rPr>
        <w:t xml:space="preserve">». </w:t>
      </w:r>
      <w:r w:rsidR="001A461F">
        <w:rPr>
          <w:rFonts w:ascii="Times New Roman" w:hAnsi="Times New Roman" w:cs="Times New Roman"/>
          <w:sz w:val="28"/>
          <w:szCs w:val="28"/>
        </w:rPr>
        <w:t>Высадка рас</w:t>
      </w:r>
      <w:r w:rsidR="0023782F">
        <w:rPr>
          <w:rFonts w:ascii="Times New Roman" w:hAnsi="Times New Roman" w:cs="Times New Roman"/>
          <w:sz w:val="28"/>
          <w:szCs w:val="28"/>
        </w:rPr>
        <w:t>тений и наблюдение за их ростом, с использованием умной теплицы.</w:t>
      </w:r>
      <w:r w:rsidR="001A4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4F5" w:rsidRPr="00872A55" w:rsidRDefault="007734F5" w:rsidP="00E935F0">
      <w:pPr>
        <w:numPr>
          <w:ilvl w:val="0"/>
          <w:numId w:val="5"/>
        </w:numPr>
        <w:spacing w:after="27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A55">
        <w:rPr>
          <w:rFonts w:ascii="Times New Roman" w:hAnsi="Times New Roman" w:cs="Times New Roman"/>
          <w:b/>
          <w:sz w:val="28"/>
          <w:szCs w:val="28"/>
        </w:rPr>
        <w:t>Экология моего села (</w:t>
      </w:r>
      <w:r w:rsidR="002B0C4E">
        <w:rPr>
          <w:rFonts w:ascii="Times New Roman" w:hAnsi="Times New Roman" w:cs="Times New Roman"/>
          <w:b/>
          <w:sz w:val="28"/>
          <w:szCs w:val="28"/>
        </w:rPr>
        <w:t>5</w:t>
      </w:r>
      <w:r w:rsidR="00C91CF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872A55">
        <w:rPr>
          <w:rFonts w:ascii="Times New Roman" w:hAnsi="Times New Roman" w:cs="Times New Roman"/>
          <w:b/>
          <w:sz w:val="28"/>
          <w:szCs w:val="28"/>
        </w:rPr>
        <w:t>).</w:t>
      </w:r>
      <w:r w:rsidRPr="0087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F4" w:rsidRDefault="007734F5" w:rsidP="00C91CF4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  <w:r w:rsidRPr="00872A55"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2B0C4E">
        <w:rPr>
          <w:rFonts w:ascii="Times New Roman" w:hAnsi="Times New Roman" w:cs="Times New Roman"/>
          <w:b/>
          <w:sz w:val="28"/>
          <w:szCs w:val="28"/>
        </w:rPr>
        <w:t>(1</w:t>
      </w:r>
      <w:r w:rsidR="00C91CF4" w:rsidRPr="00C91CF4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C91CF4">
        <w:rPr>
          <w:rFonts w:ascii="Times New Roman" w:hAnsi="Times New Roman" w:cs="Times New Roman"/>
          <w:sz w:val="28"/>
          <w:szCs w:val="28"/>
        </w:rPr>
        <w:t xml:space="preserve"> </w:t>
      </w:r>
      <w:r w:rsidRPr="00872A55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местного населенного пункта. Причины выбора территории под населенный пункт. Связь исторически традиционных занятий населения, ремесел с природными объектами и явлениями. Взаимоотношения человека и природы: исторический экскурс. </w:t>
      </w:r>
    </w:p>
    <w:p w:rsidR="007734F5" w:rsidRPr="00872A55" w:rsidRDefault="007734F5" w:rsidP="00C91CF4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  <w:r w:rsidRPr="00872A55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C91CF4" w:rsidRPr="00C91CF4">
        <w:rPr>
          <w:rFonts w:ascii="Times New Roman" w:hAnsi="Times New Roman" w:cs="Times New Roman"/>
          <w:b/>
          <w:sz w:val="28"/>
          <w:szCs w:val="28"/>
        </w:rPr>
        <w:t>(</w:t>
      </w:r>
      <w:r w:rsidR="002B0C4E">
        <w:rPr>
          <w:rFonts w:ascii="Times New Roman" w:hAnsi="Times New Roman" w:cs="Times New Roman"/>
          <w:b/>
          <w:sz w:val="28"/>
          <w:szCs w:val="28"/>
        </w:rPr>
        <w:t>4</w:t>
      </w:r>
      <w:r w:rsidR="00C91CF4" w:rsidRPr="00C91CF4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C91CF4">
        <w:rPr>
          <w:rFonts w:ascii="Times New Roman" w:hAnsi="Times New Roman" w:cs="Times New Roman"/>
          <w:sz w:val="28"/>
          <w:szCs w:val="28"/>
        </w:rPr>
        <w:t xml:space="preserve"> </w:t>
      </w:r>
      <w:r w:rsidR="00872A5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872A55">
        <w:rPr>
          <w:rFonts w:ascii="Times New Roman" w:hAnsi="Times New Roman" w:cs="Times New Roman"/>
          <w:sz w:val="28"/>
          <w:szCs w:val="28"/>
        </w:rPr>
        <w:t>возникновения и разви</w:t>
      </w:r>
      <w:r w:rsidR="00872A55">
        <w:rPr>
          <w:rFonts w:ascii="Times New Roman" w:hAnsi="Times New Roman" w:cs="Times New Roman"/>
          <w:sz w:val="28"/>
          <w:szCs w:val="28"/>
        </w:rPr>
        <w:t>тия м</w:t>
      </w:r>
      <w:r w:rsidR="00C91CF4">
        <w:rPr>
          <w:rFonts w:ascii="Times New Roman" w:hAnsi="Times New Roman" w:cs="Times New Roman"/>
          <w:sz w:val="28"/>
          <w:szCs w:val="28"/>
        </w:rPr>
        <w:t xml:space="preserve">естного населенного пункта (встреча с экскурсоводом). </w:t>
      </w:r>
      <w:r w:rsidR="00872A55">
        <w:rPr>
          <w:rFonts w:ascii="Times New Roman" w:hAnsi="Times New Roman" w:cs="Times New Roman"/>
          <w:sz w:val="28"/>
          <w:szCs w:val="28"/>
        </w:rPr>
        <w:t xml:space="preserve"> Беседа с инженером – экологом по вопросу охраны окружающей среды в Верховажском районе.</w:t>
      </w:r>
      <w:r w:rsidRPr="00872A55">
        <w:rPr>
          <w:rFonts w:ascii="Times New Roman" w:hAnsi="Times New Roman" w:cs="Times New Roman"/>
          <w:sz w:val="28"/>
          <w:szCs w:val="28"/>
        </w:rPr>
        <w:t xml:space="preserve"> </w:t>
      </w:r>
      <w:r w:rsidR="00872A55">
        <w:rPr>
          <w:rFonts w:ascii="Times New Roman" w:hAnsi="Times New Roman" w:cs="Times New Roman"/>
          <w:sz w:val="28"/>
          <w:szCs w:val="28"/>
        </w:rPr>
        <w:t>Участие в конкурсе «Экология и природопользование Верховажского края»</w:t>
      </w:r>
    </w:p>
    <w:p w:rsidR="007734F5" w:rsidRPr="00622B36" w:rsidRDefault="007734F5" w:rsidP="002B0C4E">
      <w:pPr>
        <w:spacing w:after="35" w:line="259" w:lineRule="auto"/>
      </w:pPr>
    </w:p>
    <w:p w:rsidR="007734F5" w:rsidRPr="0041089F" w:rsidRDefault="0041089F" w:rsidP="00E935F0">
      <w:pPr>
        <w:pStyle w:val="a3"/>
        <w:numPr>
          <w:ilvl w:val="0"/>
          <w:numId w:val="5"/>
        </w:numPr>
        <w:spacing w:after="5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F">
        <w:rPr>
          <w:rFonts w:ascii="Times New Roman" w:hAnsi="Times New Roman" w:cs="Times New Roman"/>
          <w:b/>
          <w:sz w:val="28"/>
          <w:szCs w:val="28"/>
        </w:rPr>
        <w:t xml:space="preserve">Экологическое проектирование </w:t>
      </w:r>
      <w:r w:rsidR="007734F5" w:rsidRPr="0041089F">
        <w:rPr>
          <w:rFonts w:ascii="Times New Roman" w:hAnsi="Times New Roman" w:cs="Times New Roman"/>
          <w:sz w:val="28"/>
          <w:szCs w:val="28"/>
        </w:rPr>
        <w:t>(</w:t>
      </w:r>
      <w:r w:rsidR="007734F5" w:rsidRPr="0041089F">
        <w:rPr>
          <w:rFonts w:ascii="Times New Roman" w:hAnsi="Times New Roman" w:cs="Times New Roman"/>
          <w:b/>
          <w:sz w:val="28"/>
          <w:szCs w:val="28"/>
        </w:rPr>
        <w:t>4 часа).</w:t>
      </w:r>
      <w:r w:rsidR="007734F5" w:rsidRPr="004108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34F5" w:rsidRDefault="007734F5" w:rsidP="0041089F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  <w:r w:rsidRPr="0041089F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41089F" w:rsidRPr="0041089F">
        <w:rPr>
          <w:rFonts w:ascii="Times New Roman" w:hAnsi="Times New Roman" w:cs="Times New Roman"/>
          <w:sz w:val="28"/>
          <w:szCs w:val="28"/>
        </w:rPr>
        <w:t>Создание проектов на экологические темы.</w:t>
      </w:r>
      <w:r w:rsidR="0041089F" w:rsidRPr="0041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9F">
        <w:rPr>
          <w:rFonts w:ascii="Times New Roman" w:hAnsi="Times New Roman" w:cs="Times New Roman"/>
          <w:sz w:val="28"/>
          <w:szCs w:val="28"/>
        </w:rPr>
        <w:t xml:space="preserve">Создание эмблемы «Сохрани природу». </w:t>
      </w:r>
    </w:p>
    <w:p w:rsidR="00E935F0" w:rsidRDefault="00E935F0" w:rsidP="0041089F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</w:p>
    <w:p w:rsidR="00E935F0" w:rsidRPr="001A461F" w:rsidRDefault="00E935F0" w:rsidP="00E935F0">
      <w:pPr>
        <w:numPr>
          <w:ilvl w:val="0"/>
          <w:numId w:val="5"/>
        </w:numPr>
        <w:spacing w:after="5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1F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F6257C">
        <w:rPr>
          <w:rFonts w:ascii="Times New Roman" w:hAnsi="Times New Roman" w:cs="Times New Roman"/>
          <w:b/>
          <w:sz w:val="28"/>
          <w:szCs w:val="28"/>
        </w:rPr>
        <w:t>обитания и здоровье человека (7</w:t>
      </w:r>
      <w:r w:rsidRPr="001A461F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E935F0" w:rsidRPr="00622B36" w:rsidRDefault="00E935F0" w:rsidP="00E935F0">
      <w:pPr>
        <w:ind w:right="14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Теория (2</w:t>
      </w:r>
      <w:r w:rsidRPr="00BD3682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61F">
        <w:rPr>
          <w:rFonts w:ascii="Times New Roman" w:hAnsi="Times New Roman" w:cs="Times New Roman"/>
          <w:sz w:val="28"/>
          <w:szCs w:val="28"/>
        </w:rPr>
        <w:t>Природная среда - фактор здоровья. Состояние окружающей среды. Природные факторы, воздействующие на здоровье человека (климат, качественный состав воздуха, воды, почвы)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461F">
        <w:rPr>
          <w:rFonts w:ascii="Times New Roman" w:hAnsi="Times New Roman" w:cs="Times New Roman"/>
          <w:sz w:val="28"/>
          <w:szCs w:val="28"/>
        </w:rPr>
        <w:t xml:space="preserve"> Влияние природных сред на здоровье человека и характер заболеваний. Человек и окружающая его среда. Хи</w:t>
      </w:r>
      <w:r>
        <w:rPr>
          <w:rFonts w:ascii="Times New Roman" w:hAnsi="Times New Roman" w:cs="Times New Roman"/>
          <w:sz w:val="28"/>
          <w:szCs w:val="28"/>
        </w:rPr>
        <w:t xml:space="preserve">мические загрязнения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болезни </w:t>
      </w:r>
      <w:r w:rsidRPr="001A461F">
        <w:rPr>
          <w:rFonts w:ascii="Times New Roman" w:hAnsi="Times New Roman" w:cs="Times New Roman"/>
          <w:sz w:val="28"/>
          <w:szCs w:val="28"/>
        </w:rPr>
        <w:t>человека.  Биологические загрязнения и болезни человека. Проблемы адаптации человека в окружающей среде. Мода и интерьер (экология жилища). Роль комнатных растений в очистки воздуха. Профилактика заболеваний. Животные в квартире. Проблемы борьбы с вредными бытовыми животными. Простейшие методики экспертизы жилых помещений. Вода и производство. Влияние на качество воды загрязняющих веществ (стиральный порошок, масла, моющие средства). Очистка грязной воды. Мусор на улицах наших сел и городов.</w:t>
      </w:r>
      <w:r w:rsidRPr="00622B36">
        <w:t xml:space="preserve"> </w:t>
      </w:r>
    </w:p>
    <w:p w:rsidR="00E935F0" w:rsidRDefault="00E935F0" w:rsidP="00E935F0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  <w:r w:rsidRPr="003E23C9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6257C">
        <w:rPr>
          <w:rFonts w:ascii="Times New Roman" w:hAnsi="Times New Roman" w:cs="Times New Roman"/>
          <w:b/>
          <w:sz w:val="28"/>
          <w:szCs w:val="28"/>
        </w:rPr>
        <w:t xml:space="preserve"> (5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Pr="003E23C9">
        <w:rPr>
          <w:rFonts w:ascii="Times New Roman" w:hAnsi="Times New Roman" w:cs="Times New Roman"/>
          <w:b/>
          <w:sz w:val="28"/>
          <w:szCs w:val="28"/>
        </w:rPr>
        <w:t>.</w:t>
      </w:r>
      <w:r w:rsidRPr="003E23C9">
        <w:rPr>
          <w:rFonts w:ascii="Times New Roman" w:hAnsi="Times New Roman" w:cs="Times New Roman"/>
          <w:sz w:val="28"/>
          <w:szCs w:val="28"/>
        </w:rPr>
        <w:t xml:space="preserve"> Организация «Дня отказа от курения». </w:t>
      </w:r>
      <w:r>
        <w:rPr>
          <w:rFonts w:ascii="Times New Roman" w:hAnsi="Times New Roman" w:cs="Times New Roman"/>
          <w:sz w:val="28"/>
          <w:szCs w:val="28"/>
        </w:rPr>
        <w:t xml:space="preserve">Проект «Питьевая вода». </w:t>
      </w:r>
    </w:p>
    <w:p w:rsidR="0034031E" w:rsidRPr="003F2774" w:rsidRDefault="0034031E" w:rsidP="0034031E">
      <w:pPr>
        <w:pStyle w:val="a3"/>
        <w:numPr>
          <w:ilvl w:val="0"/>
          <w:numId w:val="5"/>
        </w:numPr>
        <w:spacing w:after="5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774">
        <w:rPr>
          <w:rFonts w:ascii="Times New Roman" w:hAnsi="Times New Roman" w:cs="Times New Roman"/>
          <w:b/>
          <w:sz w:val="28"/>
          <w:szCs w:val="28"/>
        </w:rPr>
        <w:t>Полевая экология (</w:t>
      </w:r>
      <w:r w:rsidR="00F6257C">
        <w:rPr>
          <w:rFonts w:ascii="Times New Roman" w:hAnsi="Times New Roman" w:cs="Times New Roman"/>
          <w:b/>
          <w:sz w:val="28"/>
          <w:szCs w:val="28"/>
        </w:rPr>
        <w:t>7 часов</w:t>
      </w:r>
      <w:r w:rsidRPr="003F277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4031E" w:rsidRPr="00A54E93" w:rsidRDefault="0034031E" w:rsidP="0034031E">
      <w:pPr>
        <w:spacing w:after="12"/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3F2774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7C">
        <w:rPr>
          <w:rFonts w:ascii="Times New Roman" w:hAnsi="Times New Roman" w:cs="Times New Roman"/>
          <w:b/>
          <w:sz w:val="28"/>
          <w:szCs w:val="28"/>
        </w:rPr>
        <w:t>(3</w:t>
      </w:r>
      <w:r w:rsidRPr="003F2774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E93">
        <w:rPr>
          <w:rFonts w:ascii="Times New Roman" w:hAnsi="Times New Roman" w:cs="Times New Roman"/>
          <w:sz w:val="28"/>
          <w:szCs w:val="28"/>
        </w:rPr>
        <w:t>Лекарственные растения и травы: описание, применение, свойства, лечение. Ядовитые растения. Отравления ядовитыми растениями. Первая помощь при отравлении ядовитыми растениями. Знакомство с методиками полевых исследований.</w:t>
      </w:r>
      <w:r w:rsidRPr="00A54E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31E" w:rsidRPr="00A54E93" w:rsidRDefault="0034031E" w:rsidP="0034031E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3F2774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7C">
        <w:rPr>
          <w:rFonts w:ascii="Times New Roman" w:hAnsi="Times New Roman" w:cs="Times New Roman"/>
          <w:b/>
          <w:sz w:val="28"/>
          <w:szCs w:val="28"/>
        </w:rPr>
        <w:t>(5 часов</w:t>
      </w:r>
      <w:r w:rsidRPr="003F277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E93">
        <w:rPr>
          <w:rFonts w:ascii="Times New Roman" w:hAnsi="Times New Roman" w:cs="Times New Roman"/>
          <w:sz w:val="28"/>
          <w:szCs w:val="28"/>
        </w:rPr>
        <w:t xml:space="preserve">Создание фотоальбома «Лекарственные травы». Простейшие геоботанические описания. Сбор гербария. </w:t>
      </w:r>
      <w:r>
        <w:rPr>
          <w:rFonts w:ascii="Times New Roman" w:hAnsi="Times New Roman" w:cs="Times New Roman"/>
          <w:sz w:val="28"/>
          <w:szCs w:val="28"/>
        </w:rPr>
        <w:t>Участие в акции «Сад Памяти»</w:t>
      </w:r>
      <w:r w:rsidR="00F6257C">
        <w:rPr>
          <w:rFonts w:ascii="Times New Roman" w:hAnsi="Times New Roman" w:cs="Times New Roman"/>
          <w:sz w:val="28"/>
          <w:szCs w:val="28"/>
        </w:rPr>
        <w:t>. Итоговое занятие.</w:t>
      </w:r>
    </w:p>
    <w:p w:rsidR="0034031E" w:rsidRDefault="0034031E" w:rsidP="00E935F0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</w:p>
    <w:p w:rsidR="00E935F0" w:rsidRPr="0041089F" w:rsidRDefault="00E935F0" w:rsidP="0041089F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</w:p>
    <w:p w:rsidR="007734F5" w:rsidRPr="00622B36" w:rsidRDefault="007734F5" w:rsidP="007734F5">
      <w:pPr>
        <w:spacing w:after="32" w:line="259" w:lineRule="auto"/>
        <w:ind w:left="1042"/>
      </w:pPr>
      <w:r w:rsidRPr="00622B36">
        <w:t xml:space="preserve"> </w:t>
      </w:r>
    </w:p>
    <w:p w:rsidR="001C6EB7" w:rsidRDefault="001C6EB7" w:rsidP="004D0CBB">
      <w:pPr>
        <w:spacing w:after="5" w:line="271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EB7" w:rsidRDefault="001C6EB7" w:rsidP="004D0CBB">
      <w:pPr>
        <w:spacing w:after="5" w:line="271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89F" w:rsidRPr="004D0CBB" w:rsidRDefault="0041089F" w:rsidP="004D0CBB">
      <w:pPr>
        <w:spacing w:after="5" w:line="271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0CBB">
        <w:rPr>
          <w:rFonts w:ascii="Times New Roman" w:hAnsi="Times New Roman" w:cs="Times New Roman"/>
          <w:b/>
          <w:sz w:val="32"/>
          <w:szCs w:val="32"/>
        </w:rPr>
        <w:t>Раздел №2 «Комплекс организационно-педагогических условий»</w:t>
      </w:r>
    </w:p>
    <w:p w:rsidR="0041089F" w:rsidRPr="004D0CBB" w:rsidRDefault="0041089F" w:rsidP="0041089F">
      <w:pPr>
        <w:numPr>
          <w:ilvl w:val="1"/>
          <w:numId w:val="6"/>
        </w:numPr>
        <w:spacing w:after="26" w:line="259" w:lineRule="auto"/>
        <w:ind w:left="1409" w:right="11" w:hanging="494"/>
        <w:jc w:val="center"/>
        <w:rPr>
          <w:rFonts w:ascii="Times New Roman" w:hAnsi="Times New Roman" w:cs="Times New Roman"/>
          <w:sz w:val="32"/>
          <w:szCs w:val="32"/>
        </w:rPr>
      </w:pPr>
      <w:r w:rsidRPr="004D0CBB">
        <w:rPr>
          <w:rFonts w:ascii="Times New Roman" w:hAnsi="Times New Roman" w:cs="Times New Roman"/>
          <w:b/>
          <w:sz w:val="32"/>
          <w:szCs w:val="32"/>
        </w:rPr>
        <w:t xml:space="preserve">Календарный учебный график </w:t>
      </w:r>
    </w:p>
    <w:p w:rsidR="0041089F" w:rsidRPr="004D0CBB" w:rsidRDefault="0041089F" w:rsidP="004D0CBB">
      <w:pPr>
        <w:ind w:right="145"/>
        <w:rPr>
          <w:rFonts w:ascii="Times New Roman" w:hAnsi="Times New Roman" w:cs="Times New Roman"/>
          <w:sz w:val="28"/>
          <w:szCs w:val="28"/>
        </w:rPr>
      </w:pPr>
      <w:r w:rsidRPr="004D0CBB">
        <w:rPr>
          <w:rFonts w:ascii="Times New Roman" w:hAnsi="Times New Roman" w:cs="Times New Roman"/>
          <w:sz w:val="28"/>
          <w:szCs w:val="28"/>
        </w:rPr>
        <w:t xml:space="preserve">Продолжительность реализации программы – 34 часа.  </w:t>
      </w:r>
    </w:p>
    <w:p w:rsidR="0041089F" w:rsidRPr="004D0CBB" w:rsidRDefault="0041089F" w:rsidP="004D0CBB">
      <w:pPr>
        <w:ind w:right="145"/>
        <w:rPr>
          <w:rFonts w:ascii="Times New Roman" w:hAnsi="Times New Roman" w:cs="Times New Roman"/>
          <w:sz w:val="28"/>
          <w:szCs w:val="28"/>
        </w:rPr>
      </w:pPr>
      <w:r w:rsidRPr="004D0CBB">
        <w:rPr>
          <w:rFonts w:ascii="Times New Roman" w:hAnsi="Times New Roman" w:cs="Times New Roman"/>
          <w:sz w:val="28"/>
          <w:szCs w:val="28"/>
        </w:rPr>
        <w:t xml:space="preserve">Начало занятий групп обучения – с 1 сентября, окончание занятий – 31 мая.  Продолжительность каникул– с 1 июня по 31 августа. </w:t>
      </w:r>
    </w:p>
    <w:p w:rsidR="004D0CBB" w:rsidRPr="004D0CBB" w:rsidRDefault="004D0CBB" w:rsidP="004D0CBB">
      <w:pPr>
        <w:ind w:right="145"/>
        <w:rPr>
          <w:rFonts w:ascii="Times New Roman" w:hAnsi="Times New Roman" w:cs="Times New Roman"/>
          <w:sz w:val="28"/>
          <w:szCs w:val="28"/>
        </w:rPr>
      </w:pPr>
      <w:r w:rsidRPr="004D0CBB">
        <w:rPr>
          <w:rFonts w:ascii="Times New Roman" w:hAnsi="Times New Roman" w:cs="Times New Roman"/>
          <w:sz w:val="28"/>
          <w:szCs w:val="28"/>
        </w:rPr>
        <w:t>Формы и режим занятий: 1 раз в неделю по 40 мин.</w:t>
      </w:r>
    </w:p>
    <w:tbl>
      <w:tblPr>
        <w:tblStyle w:val="a4"/>
        <w:tblW w:w="9481" w:type="dxa"/>
        <w:tblLook w:val="04A0" w:firstRow="1" w:lastRow="0" w:firstColumn="1" w:lastColumn="0" w:noHBand="0" w:noVBand="1"/>
      </w:tblPr>
      <w:tblGrid>
        <w:gridCol w:w="659"/>
        <w:gridCol w:w="1263"/>
        <w:gridCol w:w="78"/>
        <w:gridCol w:w="1797"/>
        <w:gridCol w:w="2381"/>
        <w:gridCol w:w="1729"/>
        <w:gridCol w:w="1574"/>
      </w:tblGrid>
      <w:tr w:rsidR="00C86E45" w:rsidTr="00E935F0">
        <w:trPr>
          <w:trHeight w:val="822"/>
        </w:trPr>
        <w:tc>
          <w:tcPr>
            <w:tcW w:w="663" w:type="dxa"/>
          </w:tcPr>
          <w:p w:rsidR="004D0CBB" w:rsidRPr="004D0CBB" w:rsidRDefault="004D0CBB" w:rsidP="004D0CBB">
            <w:pPr>
              <w:ind w:right="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2" w:type="dxa"/>
          </w:tcPr>
          <w:p w:rsidR="004D0CBB" w:rsidRPr="004D0CBB" w:rsidRDefault="004D0CBB" w:rsidP="004D0CBB">
            <w:pPr>
              <w:ind w:right="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b/>
                <w:sz w:val="28"/>
                <w:szCs w:val="28"/>
              </w:rPr>
              <w:t>Число, месяц</w:t>
            </w:r>
          </w:p>
        </w:tc>
        <w:tc>
          <w:tcPr>
            <w:tcW w:w="1865" w:type="dxa"/>
            <w:gridSpan w:val="2"/>
          </w:tcPr>
          <w:p w:rsidR="004D0CBB" w:rsidRPr="004D0CBB" w:rsidRDefault="004D0CBB" w:rsidP="004D0CBB">
            <w:pPr>
              <w:ind w:right="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:rsidR="004D0CBB" w:rsidRPr="004D0CBB" w:rsidRDefault="004D0CBB" w:rsidP="004D0CBB">
            <w:pPr>
              <w:ind w:right="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4D0CBB" w:rsidRPr="004D0CBB" w:rsidRDefault="004D0CBB" w:rsidP="004D0CBB">
            <w:pPr>
              <w:ind w:right="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75" w:type="dxa"/>
          </w:tcPr>
          <w:p w:rsidR="004D0CBB" w:rsidRPr="004D0CBB" w:rsidRDefault="004D0CBB" w:rsidP="004D0CBB">
            <w:pPr>
              <w:ind w:right="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B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86E45" w:rsidTr="00E935F0">
        <w:trPr>
          <w:trHeight w:val="423"/>
        </w:trPr>
        <w:tc>
          <w:tcPr>
            <w:tcW w:w="663" w:type="dxa"/>
          </w:tcPr>
          <w:p w:rsidR="004D0CBB" w:rsidRDefault="004D0CBB" w:rsidP="004D0CBB">
            <w:pPr>
              <w:ind w:right="145"/>
            </w:pPr>
            <w:r>
              <w:t>1.</w:t>
            </w:r>
          </w:p>
        </w:tc>
        <w:tc>
          <w:tcPr>
            <w:tcW w:w="1272" w:type="dxa"/>
          </w:tcPr>
          <w:p w:rsidR="004D0CBB" w:rsidRPr="00AD778E" w:rsidRDefault="004D0CBB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6 сентября</w:t>
            </w:r>
          </w:p>
        </w:tc>
        <w:tc>
          <w:tcPr>
            <w:tcW w:w="1865" w:type="dxa"/>
            <w:gridSpan w:val="2"/>
          </w:tcPr>
          <w:p w:rsidR="004D0CBB" w:rsidRPr="00AD778E" w:rsidRDefault="004D0CBB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13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</w:t>
            </w:r>
          </w:p>
        </w:tc>
      </w:tr>
      <w:tr w:rsidR="00C86E45" w:rsidTr="00E935F0">
        <w:trPr>
          <w:trHeight w:val="399"/>
        </w:trPr>
        <w:tc>
          <w:tcPr>
            <w:tcW w:w="663" w:type="dxa"/>
          </w:tcPr>
          <w:p w:rsidR="004D0CBB" w:rsidRDefault="00C92CA1" w:rsidP="004D0CBB">
            <w:pPr>
              <w:ind w:right="145"/>
            </w:pPr>
            <w:r>
              <w:t>2.</w:t>
            </w:r>
          </w:p>
        </w:tc>
        <w:tc>
          <w:tcPr>
            <w:tcW w:w="1272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13 сентября</w:t>
            </w:r>
          </w:p>
        </w:tc>
        <w:tc>
          <w:tcPr>
            <w:tcW w:w="1865" w:type="dxa"/>
            <w:gridSpan w:val="2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13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</w:t>
            </w:r>
          </w:p>
        </w:tc>
      </w:tr>
      <w:tr w:rsidR="00C86E45" w:rsidTr="00E935F0">
        <w:trPr>
          <w:trHeight w:val="423"/>
        </w:trPr>
        <w:tc>
          <w:tcPr>
            <w:tcW w:w="663" w:type="dxa"/>
          </w:tcPr>
          <w:p w:rsidR="004D0CBB" w:rsidRDefault="00C92CA1" w:rsidP="004D0CBB">
            <w:pPr>
              <w:ind w:right="145"/>
            </w:pPr>
            <w:r>
              <w:t>3.</w:t>
            </w:r>
          </w:p>
        </w:tc>
        <w:tc>
          <w:tcPr>
            <w:tcW w:w="1272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1865" w:type="dxa"/>
            <w:gridSpan w:val="2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экологическая квест-игра «Как правильно сортировать отходы»</w:t>
            </w:r>
          </w:p>
        </w:tc>
        <w:tc>
          <w:tcPr>
            <w:tcW w:w="1713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дворик</w:t>
            </w:r>
          </w:p>
        </w:tc>
        <w:tc>
          <w:tcPr>
            <w:tcW w:w="1575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Подведение итогов игры, наблюдение</w:t>
            </w:r>
          </w:p>
        </w:tc>
      </w:tr>
      <w:tr w:rsidR="00C86E45" w:rsidTr="00E935F0">
        <w:trPr>
          <w:trHeight w:val="399"/>
        </w:trPr>
        <w:tc>
          <w:tcPr>
            <w:tcW w:w="663" w:type="dxa"/>
          </w:tcPr>
          <w:p w:rsidR="004D0CBB" w:rsidRDefault="00C92CA1" w:rsidP="004D0CBB">
            <w:pPr>
              <w:ind w:right="145"/>
            </w:pPr>
            <w:r>
              <w:t>4.</w:t>
            </w:r>
          </w:p>
        </w:tc>
        <w:tc>
          <w:tcPr>
            <w:tcW w:w="1272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1865" w:type="dxa"/>
            <w:gridSpan w:val="2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составление буклета о сортировке мусора</w:t>
            </w:r>
          </w:p>
        </w:tc>
        <w:tc>
          <w:tcPr>
            <w:tcW w:w="1713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6E45" w:rsidTr="00E935F0">
        <w:trPr>
          <w:trHeight w:val="423"/>
        </w:trPr>
        <w:tc>
          <w:tcPr>
            <w:tcW w:w="663" w:type="dxa"/>
          </w:tcPr>
          <w:p w:rsidR="004D0CBB" w:rsidRDefault="00C92CA1" w:rsidP="004D0CBB">
            <w:pPr>
              <w:ind w:right="145"/>
            </w:pPr>
            <w:r>
              <w:t>5.</w:t>
            </w:r>
          </w:p>
        </w:tc>
        <w:tc>
          <w:tcPr>
            <w:tcW w:w="1272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865" w:type="dxa"/>
            <w:gridSpan w:val="2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акция «Разложи мусор правильно»</w:t>
            </w:r>
          </w:p>
        </w:tc>
        <w:tc>
          <w:tcPr>
            <w:tcW w:w="1713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Улицы Верховажья</w:t>
            </w:r>
          </w:p>
        </w:tc>
        <w:tc>
          <w:tcPr>
            <w:tcW w:w="1575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6E45" w:rsidTr="00E935F0">
        <w:trPr>
          <w:trHeight w:val="399"/>
        </w:trPr>
        <w:tc>
          <w:tcPr>
            <w:tcW w:w="663" w:type="dxa"/>
          </w:tcPr>
          <w:p w:rsidR="004D0CBB" w:rsidRDefault="00C92CA1" w:rsidP="004D0CBB">
            <w:pPr>
              <w:ind w:right="145"/>
            </w:pPr>
            <w:r>
              <w:t>6.</w:t>
            </w:r>
          </w:p>
        </w:tc>
        <w:tc>
          <w:tcPr>
            <w:tcW w:w="1272" w:type="dxa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11 октября</w:t>
            </w:r>
          </w:p>
        </w:tc>
        <w:tc>
          <w:tcPr>
            <w:tcW w:w="1865" w:type="dxa"/>
            <w:gridSpan w:val="2"/>
          </w:tcPr>
          <w:p w:rsidR="004D0CBB" w:rsidRPr="00AD778E" w:rsidRDefault="00C92CA1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4D0CBB" w:rsidRPr="00AD778E" w:rsidRDefault="00E935F0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Биологический мониторинг</w:t>
            </w:r>
          </w:p>
        </w:tc>
        <w:tc>
          <w:tcPr>
            <w:tcW w:w="1713" w:type="dxa"/>
          </w:tcPr>
          <w:p w:rsidR="004D0CBB" w:rsidRPr="00AD778E" w:rsidRDefault="00001C03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4D0CBB" w:rsidRPr="00AD778E" w:rsidRDefault="00001C03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</w:t>
            </w:r>
          </w:p>
        </w:tc>
      </w:tr>
      <w:tr w:rsidR="00C86E45" w:rsidTr="00E935F0">
        <w:trPr>
          <w:trHeight w:val="399"/>
        </w:trPr>
        <w:tc>
          <w:tcPr>
            <w:tcW w:w="663" w:type="dxa"/>
          </w:tcPr>
          <w:p w:rsidR="004D0CBB" w:rsidRDefault="00C92CA1" w:rsidP="004D0CBB">
            <w:pPr>
              <w:ind w:right="145"/>
            </w:pPr>
            <w:r>
              <w:t>7.</w:t>
            </w:r>
          </w:p>
        </w:tc>
        <w:tc>
          <w:tcPr>
            <w:tcW w:w="1272" w:type="dxa"/>
          </w:tcPr>
          <w:p w:rsidR="004D0CBB" w:rsidRPr="00AD778E" w:rsidRDefault="00001C03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1865" w:type="dxa"/>
            <w:gridSpan w:val="2"/>
          </w:tcPr>
          <w:p w:rsidR="004D0CBB" w:rsidRPr="00AD778E" w:rsidRDefault="00001C03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4D0CBB" w:rsidRPr="00AD778E" w:rsidRDefault="00E935F0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«Парк Дудорова»</w:t>
            </w:r>
          </w:p>
        </w:tc>
        <w:tc>
          <w:tcPr>
            <w:tcW w:w="1713" w:type="dxa"/>
          </w:tcPr>
          <w:p w:rsidR="004D0CBB" w:rsidRPr="00AD778E" w:rsidRDefault="00E935F0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 xml:space="preserve">Экскурсия в парк, </w:t>
            </w:r>
            <w:r w:rsidRPr="00AD778E">
              <w:rPr>
                <w:rFonts w:ascii="Times New Roman" w:hAnsi="Times New Roman" w:cs="Times New Roman"/>
              </w:rPr>
              <w:lastRenderedPageBreak/>
              <w:t>Верховажский район</w:t>
            </w:r>
          </w:p>
        </w:tc>
        <w:tc>
          <w:tcPr>
            <w:tcW w:w="1575" w:type="dxa"/>
          </w:tcPr>
          <w:p w:rsidR="004D0CBB" w:rsidRPr="00AD778E" w:rsidRDefault="00001C03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</w:tr>
      <w:tr w:rsidR="00C86E45" w:rsidTr="00E935F0">
        <w:tc>
          <w:tcPr>
            <w:tcW w:w="650" w:type="dxa"/>
          </w:tcPr>
          <w:p w:rsidR="00C92CA1" w:rsidRDefault="00C92CA1" w:rsidP="004D0CBB">
            <w:pPr>
              <w:ind w:right="145"/>
            </w:pPr>
            <w:r>
              <w:t>8.</w:t>
            </w:r>
          </w:p>
        </w:tc>
        <w:tc>
          <w:tcPr>
            <w:tcW w:w="1350" w:type="dxa"/>
            <w:gridSpan w:val="2"/>
          </w:tcPr>
          <w:p w:rsidR="00C92CA1" w:rsidRPr="00AD778E" w:rsidRDefault="00001C03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25 октября</w:t>
            </w:r>
          </w:p>
        </w:tc>
        <w:tc>
          <w:tcPr>
            <w:tcW w:w="1800" w:type="dxa"/>
          </w:tcPr>
          <w:p w:rsidR="00C92CA1" w:rsidRPr="00AD778E" w:rsidRDefault="00001C03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C92CA1" w:rsidRPr="00AD778E" w:rsidRDefault="00001C03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 xml:space="preserve"> </w:t>
            </w:r>
            <w:r w:rsidR="00E935F0" w:rsidRPr="00AD778E">
              <w:rPr>
                <w:rFonts w:ascii="Times New Roman" w:hAnsi="Times New Roman" w:cs="Times New Roman"/>
              </w:rPr>
              <w:t>создание фотоальбома «Удивительный растительный мир»</w:t>
            </w:r>
          </w:p>
        </w:tc>
        <w:tc>
          <w:tcPr>
            <w:tcW w:w="1713" w:type="dxa"/>
          </w:tcPr>
          <w:p w:rsidR="00C92CA1" w:rsidRPr="00AD778E" w:rsidRDefault="00001C03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C92CA1" w:rsidRPr="00AD778E" w:rsidRDefault="00001C03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6E45" w:rsidTr="00E935F0">
        <w:tc>
          <w:tcPr>
            <w:tcW w:w="650" w:type="dxa"/>
          </w:tcPr>
          <w:p w:rsidR="00C92CA1" w:rsidRDefault="00C92CA1" w:rsidP="004D0CBB">
            <w:pPr>
              <w:ind w:right="145"/>
            </w:pPr>
            <w:r>
              <w:t>9.</w:t>
            </w:r>
          </w:p>
        </w:tc>
        <w:tc>
          <w:tcPr>
            <w:tcW w:w="1350" w:type="dxa"/>
            <w:gridSpan w:val="2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1800" w:type="dxa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92CA1" w:rsidRPr="00AD778E" w:rsidRDefault="00E935F0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Разработка проекта, который поможет привлечь в район больше туристов для посещения парка.</w:t>
            </w:r>
          </w:p>
        </w:tc>
        <w:tc>
          <w:tcPr>
            <w:tcW w:w="1713" w:type="dxa"/>
          </w:tcPr>
          <w:p w:rsidR="00C92CA1" w:rsidRPr="00AD778E" w:rsidRDefault="00BF3E7A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 xml:space="preserve">Школьный кабинет, </w:t>
            </w:r>
          </w:p>
        </w:tc>
        <w:tc>
          <w:tcPr>
            <w:tcW w:w="1575" w:type="dxa"/>
          </w:tcPr>
          <w:p w:rsidR="00C92CA1" w:rsidRPr="00AD778E" w:rsidRDefault="00E935F0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6E45" w:rsidTr="00E935F0">
        <w:tc>
          <w:tcPr>
            <w:tcW w:w="650" w:type="dxa"/>
          </w:tcPr>
          <w:p w:rsidR="00C92CA1" w:rsidRDefault="00C92CA1" w:rsidP="004D0CBB">
            <w:pPr>
              <w:ind w:right="145"/>
            </w:pPr>
            <w:r>
              <w:t>10.</w:t>
            </w:r>
          </w:p>
        </w:tc>
        <w:tc>
          <w:tcPr>
            <w:tcW w:w="1350" w:type="dxa"/>
            <w:gridSpan w:val="2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1800" w:type="dxa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92CA1" w:rsidRPr="00AD778E" w:rsidRDefault="00E935F0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Растения в школе и на пришкольном участке</w:t>
            </w:r>
          </w:p>
        </w:tc>
        <w:tc>
          <w:tcPr>
            <w:tcW w:w="1713" w:type="dxa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6E45" w:rsidTr="00E935F0">
        <w:tc>
          <w:tcPr>
            <w:tcW w:w="650" w:type="dxa"/>
          </w:tcPr>
          <w:p w:rsidR="00C92CA1" w:rsidRDefault="00BF3E7A" w:rsidP="004D0CBB">
            <w:pPr>
              <w:ind w:right="145"/>
            </w:pPr>
            <w:r>
              <w:t>11.</w:t>
            </w:r>
          </w:p>
        </w:tc>
        <w:tc>
          <w:tcPr>
            <w:tcW w:w="1350" w:type="dxa"/>
            <w:gridSpan w:val="2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800" w:type="dxa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92CA1" w:rsidRPr="00AD778E" w:rsidRDefault="00E935F0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Проект «Мой школьный цветок»</w:t>
            </w:r>
          </w:p>
        </w:tc>
        <w:tc>
          <w:tcPr>
            <w:tcW w:w="1713" w:type="dxa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6E45" w:rsidTr="00E935F0">
        <w:tc>
          <w:tcPr>
            <w:tcW w:w="650" w:type="dxa"/>
          </w:tcPr>
          <w:p w:rsidR="00C92CA1" w:rsidRDefault="00BF3E7A" w:rsidP="004D0CBB">
            <w:pPr>
              <w:ind w:right="145"/>
            </w:pPr>
            <w:r>
              <w:t>12.</w:t>
            </w:r>
          </w:p>
        </w:tc>
        <w:tc>
          <w:tcPr>
            <w:tcW w:w="1350" w:type="dxa"/>
            <w:gridSpan w:val="2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1800" w:type="dxa"/>
          </w:tcPr>
          <w:p w:rsidR="00C92CA1" w:rsidRPr="00AD778E" w:rsidRDefault="00BF3E7A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92CA1" w:rsidRPr="00AD778E" w:rsidRDefault="00E935F0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Проект «Мой школьный цветок»</w:t>
            </w:r>
          </w:p>
        </w:tc>
        <w:tc>
          <w:tcPr>
            <w:tcW w:w="1713" w:type="dxa"/>
          </w:tcPr>
          <w:p w:rsidR="00C92CA1" w:rsidRPr="00AD778E" w:rsidRDefault="00C86E45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C92CA1" w:rsidRPr="00AD778E" w:rsidRDefault="00E935F0" w:rsidP="004D0CBB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13.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Экология моего села</w:t>
            </w:r>
          </w:p>
        </w:tc>
        <w:tc>
          <w:tcPr>
            <w:tcW w:w="1713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14.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6 декабря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 xml:space="preserve">Изучение возникновения и развития местного населенного пункта (встреча с экскурсоводом). </w:t>
            </w:r>
          </w:p>
        </w:tc>
        <w:tc>
          <w:tcPr>
            <w:tcW w:w="171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Верховажье</w:t>
            </w:r>
          </w:p>
        </w:tc>
        <w:tc>
          <w:tcPr>
            <w:tcW w:w="1575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15.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 с инженером – экологом по вопросу охраны окружающей среды в Верховажском районе</w:t>
            </w:r>
          </w:p>
        </w:tc>
        <w:tc>
          <w:tcPr>
            <w:tcW w:w="171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Верховажье</w:t>
            </w:r>
          </w:p>
        </w:tc>
        <w:tc>
          <w:tcPr>
            <w:tcW w:w="1575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Беседа, наблюдение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16.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20 декабря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Участие в конкурсе «Экология и природопользование Верховажского края»</w:t>
            </w:r>
          </w:p>
        </w:tc>
        <w:tc>
          <w:tcPr>
            <w:tcW w:w="171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75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Фотоотчет, наблюдение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17.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27 декабря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Экологическое проектирование</w:t>
            </w:r>
          </w:p>
        </w:tc>
        <w:tc>
          <w:tcPr>
            <w:tcW w:w="1713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18.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10 января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Экологическое проектирование</w:t>
            </w:r>
          </w:p>
        </w:tc>
        <w:tc>
          <w:tcPr>
            <w:tcW w:w="1713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19.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17 января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Экологическое проектирование</w:t>
            </w:r>
          </w:p>
        </w:tc>
        <w:tc>
          <w:tcPr>
            <w:tcW w:w="1713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20.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24 января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Экологическое проектирование</w:t>
            </w:r>
          </w:p>
        </w:tc>
        <w:tc>
          <w:tcPr>
            <w:tcW w:w="1713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21.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31 января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Среда обитания и здоровье человека</w:t>
            </w:r>
          </w:p>
        </w:tc>
        <w:tc>
          <w:tcPr>
            <w:tcW w:w="171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22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7 февраля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Среда обитания и здоровье человека</w:t>
            </w:r>
          </w:p>
        </w:tc>
        <w:tc>
          <w:tcPr>
            <w:tcW w:w="171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75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 xml:space="preserve">беседа 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23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Организация «Дня отказа от курения».</w:t>
            </w:r>
          </w:p>
        </w:tc>
        <w:tc>
          <w:tcPr>
            <w:tcW w:w="171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Улицы Верховажья</w:t>
            </w:r>
          </w:p>
        </w:tc>
        <w:tc>
          <w:tcPr>
            <w:tcW w:w="1575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24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4031E" w:rsidRPr="00AD778E" w:rsidRDefault="00F6257C" w:rsidP="0034031E">
            <w:pPr>
              <w:spacing w:after="5" w:line="271" w:lineRule="auto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Организация «Дня отказа от курения».</w:t>
            </w:r>
            <w:r w:rsidR="0034031E" w:rsidRPr="00AD778E">
              <w:rPr>
                <w:rFonts w:ascii="Times New Roman" w:hAnsi="Times New Roman" w:cs="Times New Roman"/>
              </w:rPr>
              <w:t xml:space="preserve"> </w:t>
            </w:r>
          </w:p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Верховажье</w:t>
            </w:r>
          </w:p>
        </w:tc>
        <w:tc>
          <w:tcPr>
            <w:tcW w:w="1575" w:type="dxa"/>
          </w:tcPr>
          <w:p w:rsidR="00E935F0" w:rsidRPr="00AD778E" w:rsidRDefault="0034031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25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28 февраля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F6257C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Проект «Питьевая вода».</w:t>
            </w:r>
          </w:p>
        </w:tc>
        <w:tc>
          <w:tcPr>
            <w:tcW w:w="1713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Верховажье</w:t>
            </w:r>
          </w:p>
        </w:tc>
        <w:tc>
          <w:tcPr>
            <w:tcW w:w="1575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lastRenderedPageBreak/>
              <w:t>26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7 марта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F6257C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Проект «Питьевая вода».</w:t>
            </w:r>
          </w:p>
        </w:tc>
        <w:tc>
          <w:tcPr>
            <w:tcW w:w="1713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Верховажье</w:t>
            </w:r>
          </w:p>
        </w:tc>
        <w:tc>
          <w:tcPr>
            <w:tcW w:w="1575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27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14 марта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F6257C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  <w:b/>
              </w:rPr>
              <w:t>Полевая экология</w:t>
            </w:r>
          </w:p>
        </w:tc>
        <w:tc>
          <w:tcPr>
            <w:tcW w:w="1713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28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F6257C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  <w:b/>
              </w:rPr>
              <w:t>Полевая экология</w:t>
            </w:r>
          </w:p>
        </w:tc>
        <w:tc>
          <w:tcPr>
            <w:tcW w:w="1713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29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4 апреля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F6257C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  <w:b/>
              </w:rPr>
              <w:t>Полевая экология</w:t>
            </w:r>
          </w:p>
        </w:tc>
        <w:tc>
          <w:tcPr>
            <w:tcW w:w="1713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Школьный кабинет</w:t>
            </w:r>
          </w:p>
        </w:tc>
        <w:tc>
          <w:tcPr>
            <w:tcW w:w="1575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беседа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30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11 апреля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F6257C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Создание фотоальбома «Лекарственные травы».</w:t>
            </w:r>
          </w:p>
        </w:tc>
        <w:tc>
          <w:tcPr>
            <w:tcW w:w="1713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Пришкольный участок</w:t>
            </w:r>
          </w:p>
        </w:tc>
        <w:tc>
          <w:tcPr>
            <w:tcW w:w="1575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31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F6257C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Создание фотоальбома «Лекарственные травы».</w:t>
            </w:r>
          </w:p>
        </w:tc>
        <w:tc>
          <w:tcPr>
            <w:tcW w:w="1713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Пришкольный участок</w:t>
            </w:r>
          </w:p>
        </w:tc>
        <w:tc>
          <w:tcPr>
            <w:tcW w:w="1575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32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F6257C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Сбор гербария</w:t>
            </w:r>
          </w:p>
        </w:tc>
        <w:tc>
          <w:tcPr>
            <w:tcW w:w="1713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Пришкольный участок</w:t>
            </w:r>
          </w:p>
        </w:tc>
        <w:tc>
          <w:tcPr>
            <w:tcW w:w="1575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33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6257C" w:rsidRPr="00AD778E" w:rsidRDefault="00F6257C" w:rsidP="00F6257C">
            <w:pPr>
              <w:ind w:right="145"/>
              <w:jc w:val="both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Участие в акции «Сад Памяти»</w:t>
            </w:r>
          </w:p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E935F0" w:rsidRPr="00AD778E" w:rsidRDefault="00AD778E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75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</w:tr>
      <w:tr w:rsidR="00E935F0" w:rsidTr="00E935F0">
        <w:tc>
          <w:tcPr>
            <w:tcW w:w="650" w:type="dxa"/>
          </w:tcPr>
          <w:p w:rsidR="00E935F0" w:rsidRDefault="00E935F0" w:rsidP="00E935F0">
            <w:pPr>
              <w:ind w:right="145"/>
            </w:pPr>
            <w:r>
              <w:t>34</w:t>
            </w:r>
          </w:p>
        </w:tc>
        <w:tc>
          <w:tcPr>
            <w:tcW w:w="1350" w:type="dxa"/>
            <w:gridSpan w:val="2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2 мая</w:t>
            </w:r>
          </w:p>
        </w:tc>
        <w:tc>
          <w:tcPr>
            <w:tcW w:w="1800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935F0" w:rsidRPr="00AD778E" w:rsidRDefault="00F6257C" w:rsidP="00F6257C">
            <w:pPr>
              <w:ind w:right="145"/>
              <w:jc w:val="both"/>
              <w:rPr>
                <w:rFonts w:ascii="Times New Roman" w:hAnsi="Times New Roman" w:cs="Times New Roman"/>
              </w:rPr>
            </w:pPr>
            <w:r w:rsidRPr="00AD778E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713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E935F0" w:rsidRPr="00AD778E" w:rsidRDefault="00E935F0" w:rsidP="00E935F0">
            <w:pPr>
              <w:ind w:right="145"/>
              <w:rPr>
                <w:rFonts w:ascii="Times New Roman" w:hAnsi="Times New Roman" w:cs="Times New Roman"/>
              </w:rPr>
            </w:pPr>
          </w:p>
        </w:tc>
      </w:tr>
    </w:tbl>
    <w:p w:rsidR="004D0CBB" w:rsidRDefault="004D0CBB" w:rsidP="004D0CBB">
      <w:pPr>
        <w:ind w:right="145"/>
      </w:pPr>
    </w:p>
    <w:p w:rsidR="00287B37" w:rsidRDefault="00287B37" w:rsidP="00287B37">
      <w:pPr>
        <w:ind w:right="1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B37">
        <w:rPr>
          <w:rFonts w:ascii="Times New Roman" w:hAnsi="Times New Roman" w:cs="Times New Roman"/>
          <w:b/>
          <w:sz w:val="32"/>
          <w:szCs w:val="32"/>
        </w:rPr>
        <w:t>Раздел №3 «Воспитание»</w:t>
      </w:r>
    </w:p>
    <w:p w:rsidR="00A10BBC" w:rsidRPr="00A10BBC" w:rsidRDefault="00A10BBC" w:rsidP="00A10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>Программа предполагает участие детей в конкурсах, выставках, участие в массовых мероприятиях в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учреждениях </w:t>
      </w:r>
      <w:r w:rsidRPr="00A10BBC">
        <w:rPr>
          <w:rFonts w:ascii="Times New Roman" w:hAnsi="Times New Roman" w:cs="Times New Roman"/>
          <w:sz w:val="28"/>
          <w:szCs w:val="28"/>
        </w:rPr>
        <w:t>и учреждениях дополнительного образования.</w:t>
      </w:r>
    </w:p>
    <w:p w:rsidR="00A10BBC" w:rsidRDefault="00A10BBC" w:rsidP="00A10BBC">
      <w:pPr>
        <w:spacing w:line="240" w:lineRule="auto"/>
        <w:ind w:right="14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0BBC">
        <w:rPr>
          <w:rFonts w:ascii="Times New Roman" w:hAnsi="Times New Roman" w:cs="Times New Roman"/>
          <w:sz w:val="28"/>
          <w:szCs w:val="28"/>
        </w:rPr>
        <w:t>В соответствии с календарным планом воспитательных мероприятий школы и учреждениях дополнительного образования дети активно принимают участие по изготовлению творческих работ к различным праздникам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044" w:rsidRDefault="00836044" w:rsidP="00836044">
      <w:pPr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04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6044" w:rsidTr="00836044">
        <w:tc>
          <w:tcPr>
            <w:tcW w:w="3115" w:type="dxa"/>
          </w:tcPr>
          <w:p w:rsidR="00836044" w:rsidRDefault="00836044" w:rsidP="00836044">
            <w:pPr>
              <w:ind w:right="1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836044" w:rsidRDefault="00836044" w:rsidP="00836044">
            <w:pPr>
              <w:ind w:right="1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836044" w:rsidRDefault="00836044" w:rsidP="00836044">
            <w:pPr>
              <w:ind w:right="1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</w:tr>
      <w:tr w:rsidR="00836044" w:rsidTr="00836044"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836044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044">
              <w:rPr>
                <w:rFonts w:ascii="Times New Roman" w:hAnsi="Times New Roman" w:cs="Times New Roman"/>
                <w:sz w:val="28"/>
                <w:szCs w:val="28"/>
              </w:rPr>
              <w:t>Животные под нашей защитой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</w:tr>
      <w:tr w:rsidR="00836044" w:rsidTr="00836044">
        <w:trPr>
          <w:trHeight w:val="1125"/>
        </w:trPr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836044"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</w:tc>
        <w:tc>
          <w:tcPr>
            <w:tcW w:w="3115" w:type="dxa"/>
          </w:tcPr>
          <w:p w:rsid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836044">
              <w:rPr>
                <w:rFonts w:ascii="Times New Roman" w:hAnsi="Times New Roman" w:cs="Times New Roman"/>
                <w:sz w:val="28"/>
                <w:szCs w:val="28"/>
              </w:rPr>
              <w:t>Экология питания здорового человека «Я-здоров!»</w:t>
            </w:r>
          </w:p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83604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836044" w:rsidTr="00836044">
        <w:trPr>
          <w:trHeight w:val="569"/>
        </w:trPr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исследователи»</w:t>
            </w:r>
          </w:p>
        </w:tc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работа, разработка экологического маршрута</w:t>
            </w:r>
          </w:p>
        </w:tc>
      </w:tr>
      <w:tr w:rsidR="00836044" w:rsidTr="00836044"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апреля </w:t>
            </w:r>
          </w:p>
        </w:tc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836044">
              <w:rPr>
                <w:rFonts w:ascii="Times New Roman" w:hAnsi="Times New Roman" w:cs="Times New Roman"/>
                <w:sz w:val="28"/>
                <w:szCs w:val="28"/>
              </w:rPr>
              <w:t xml:space="preserve">«Земля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36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дом»</w:t>
            </w:r>
          </w:p>
        </w:tc>
        <w:tc>
          <w:tcPr>
            <w:tcW w:w="3115" w:type="dxa"/>
          </w:tcPr>
          <w:p w:rsidR="00836044" w:rsidRPr="00836044" w:rsidRDefault="00836044" w:rsidP="00836044">
            <w:pPr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836044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</w:t>
            </w:r>
          </w:p>
        </w:tc>
      </w:tr>
    </w:tbl>
    <w:p w:rsidR="00287B37" w:rsidRDefault="00287B37" w:rsidP="004D0CBB">
      <w:pPr>
        <w:ind w:right="145"/>
      </w:pPr>
    </w:p>
    <w:p w:rsidR="00A10BBC" w:rsidRDefault="00A10BBC" w:rsidP="004D0CBB">
      <w:pPr>
        <w:ind w:right="145"/>
      </w:pPr>
    </w:p>
    <w:p w:rsidR="0041089F" w:rsidRPr="00287B37" w:rsidRDefault="0041089F" w:rsidP="0041089F">
      <w:pPr>
        <w:numPr>
          <w:ilvl w:val="1"/>
          <w:numId w:val="6"/>
        </w:numPr>
        <w:spacing w:after="26" w:line="259" w:lineRule="auto"/>
        <w:ind w:left="1409" w:right="11" w:hanging="494"/>
        <w:jc w:val="center"/>
        <w:rPr>
          <w:rFonts w:ascii="Times New Roman" w:hAnsi="Times New Roman" w:cs="Times New Roman"/>
          <w:sz w:val="28"/>
          <w:szCs w:val="28"/>
        </w:rPr>
      </w:pPr>
      <w:r w:rsidRPr="00287B3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Pr="00287B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089F" w:rsidRPr="00287B37" w:rsidRDefault="0041089F" w:rsidP="00287B37">
      <w:pPr>
        <w:spacing w:after="5" w:line="271" w:lineRule="auto"/>
        <w:rPr>
          <w:rFonts w:ascii="Times New Roman" w:hAnsi="Times New Roman" w:cs="Times New Roman"/>
          <w:i/>
          <w:sz w:val="28"/>
          <w:szCs w:val="28"/>
        </w:rPr>
      </w:pPr>
      <w:r w:rsidRPr="00287B3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287B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7B37" w:rsidRPr="00287B37" w:rsidRDefault="00287B37" w:rsidP="0041089F">
      <w:pPr>
        <w:spacing w:after="5" w:line="271" w:lineRule="auto"/>
        <w:ind w:left="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проводится в специально оборудованных аудиториях с использования современного оборудования и методического фонда с применением дистанционных образовательных технологий.  </w:t>
      </w:r>
    </w:p>
    <w:p w:rsidR="0041089F" w:rsidRPr="00224906" w:rsidRDefault="0041089F" w:rsidP="0041089F">
      <w:pPr>
        <w:spacing w:after="19" w:line="259" w:lineRule="auto"/>
        <w:ind w:left="720"/>
      </w:pPr>
    </w:p>
    <w:p w:rsidR="0041089F" w:rsidRPr="00836044" w:rsidRDefault="0041089F" w:rsidP="00287B37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  <w:r w:rsidRPr="00836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9F" w:rsidRPr="00836044" w:rsidRDefault="0041089F" w:rsidP="00287B37">
      <w:pPr>
        <w:ind w:right="145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>Программу реализует</w:t>
      </w:r>
      <w:r w:rsidR="00287B37" w:rsidRPr="00836044">
        <w:rPr>
          <w:rFonts w:ascii="Times New Roman" w:hAnsi="Times New Roman" w:cs="Times New Roman"/>
          <w:sz w:val="28"/>
          <w:szCs w:val="28"/>
        </w:rPr>
        <w:t xml:space="preserve"> Коротаевская Юлия Сергеевна</w:t>
      </w:r>
      <w:r w:rsidRPr="00836044"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образования. </w:t>
      </w:r>
    </w:p>
    <w:p w:rsidR="0041089F" w:rsidRPr="00836044" w:rsidRDefault="0041089F" w:rsidP="00287B37">
      <w:pPr>
        <w:ind w:right="145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287B37" w:rsidRPr="00836044">
        <w:rPr>
          <w:rFonts w:ascii="Times New Roman" w:hAnsi="Times New Roman" w:cs="Times New Roman"/>
          <w:sz w:val="28"/>
          <w:szCs w:val="28"/>
        </w:rPr>
        <w:t>высшее</w:t>
      </w:r>
    </w:p>
    <w:p w:rsidR="0041089F" w:rsidRPr="00836044" w:rsidRDefault="0041089F" w:rsidP="00287B37">
      <w:pPr>
        <w:ind w:right="145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>Курсы «</w:t>
      </w:r>
      <w:r w:rsidR="00287B37" w:rsidRPr="00836044">
        <w:rPr>
          <w:rFonts w:ascii="Times New Roman" w:hAnsi="Times New Roman" w:cs="Times New Roman"/>
          <w:sz w:val="28"/>
          <w:szCs w:val="28"/>
        </w:rPr>
        <w:t>Содержательные и методические аспекты образовательной деятельности в агроклассах и лесных классах»</w:t>
      </w:r>
    </w:p>
    <w:p w:rsidR="0041089F" w:rsidRPr="00E7181B" w:rsidRDefault="0041089F" w:rsidP="0041089F">
      <w:pPr>
        <w:spacing w:after="28" w:line="259" w:lineRule="auto"/>
        <w:ind w:left="1042"/>
      </w:pPr>
    </w:p>
    <w:p w:rsidR="0041089F" w:rsidRPr="00836044" w:rsidRDefault="0041089F" w:rsidP="001C6EB7">
      <w:pPr>
        <w:spacing w:after="5"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b/>
          <w:sz w:val="28"/>
          <w:szCs w:val="28"/>
        </w:rPr>
        <w:t>2.3. Формы и порядок проведения промежуточной аттестации</w:t>
      </w:r>
    </w:p>
    <w:p w:rsidR="0041089F" w:rsidRPr="00836044" w:rsidRDefault="0041089F" w:rsidP="00A10BBC">
      <w:pPr>
        <w:spacing w:after="41"/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 xml:space="preserve">Промежуточная аттестация учащихся является обязательным элементом образовательного процесса в объединении. Образовательная деятельность в системе дополнительного образования предполагает не только обучение детей предметным УУД, но и развитие личностных качеств, поэтому в системе диагностики учитываются три группы показателей  </w:t>
      </w:r>
    </w:p>
    <w:p w:rsidR="0041089F" w:rsidRPr="008514F5" w:rsidRDefault="0041089F" w:rsidP="0041089F">
      <w:pPr>
        <w:numPr>
          <w:ilvl w:val="0"/>
          <w:numId w:val="8"/>
        </w:numPr>
        <w:spacing w:after="35" w:line="270" w:lineRule="auto"/>
        <w:ind w:right="145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044"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836044">
        <w:rPr>
          <w:rFonts w:ascii="Times New Roman" w:hAnsi="Times New Roman" w:cs="Times New Roman"/>
          <w:sz w:val="28"/>
          <w:szCs w:val="28"/>
        </w:rPr>
        <w:t xml:space="preserve">, фиксирующие </w:t>
      </w:r>
      <w:r w:rsidRPr="0083604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836044">
        <w:rPr>
          <w:rFonts w:ascii="Times New Roman" w:hAnsi="Times New Roman" w:cs="Times New Roman"/>
          <w:sz w:val="28"/>
          <w:szCs w:val="28"/>
        </w:rPr>
        <w:t xml:space="preserve">, достигнутые в процессе освоения образовательной программы </w:t>
      </w:r>
      <w:r w:rsidR="008514F5" w:rsidRPr="008514F5">
        <w:rPr>
          <w:rFonts w:ascii="Times New Roman" w:hAnsi="Times New Roman" w:cs="Times New Roman"/>
          <w:i/>
          <w:sz w:val="28"/>
          <w:szCs w:val="28"/>
        </w:rPr>
        <w:t>(Приложение № 2,3,4,)</w:t>
      </w:r>
    </w:p>
    <w:p w:rsidR="0041089F" w:rsidRPr="00836044" w:rsidRDefault="0041089F" w:rsidP="0041089F">
      <w:pPr>
        <w:numPr>
          <w:ilvl w:val="0"/>
          <w:numId w:val="8"/>
        </w:numPr>
        <w:spacing w:after="37" w:line="270" w:lineRule="auto"/>
        <w:ind w:right="145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r w:rsidRPr="00836044">
        <w:rPr>
          <w:rFonts w:ascii="Times New Roman" w:hAnsi="Times New Roman" w:cs="Times New Roman"/>
          <w:sz w:val="28"/>
          <w:szCs w:val="28"/>
        </w:rPr>
        <w:t xml:space="preserve">выражающие изменения личностных качеств ребенка под влиянием занятий в объединении </w:t>
      </w:r>
      <w:r w:rsidR="008514F5" w:rsidRPr="008514F5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8514F5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8514F5" w:rsidRPr="008514F5">
        <w:rPr>
          <w:rFonts w:ascii="Times New Roman" w:hAnsi="Times New Roman" w:cs="Times New Roman"/>
          <w:i/>
          <w:sz w:val="28"/>
          <w:szCs w:val="28"/>
        </w:rPr>
        <w:t>3)</w:t>
      </w:r>
    </w:p>
    <w:p w:rsidR="0041089F" w:rsidRPr="00836044" w:rsidRDefault="0041089F" w:rsidP="0041089F">
      <w:pPr>
        <w:numPr>
          <w:ilvl w:val="0"/>
          <w:numId w:val="8"/>
        </w:numPr>
        <w:spacing w:after="14" w:line="270" w:lineRule="auto"/>
        <w:ind w:right="145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результаты, </w:t>
      </w:r>
      <w:r w:rsidRPr="00836044">
        <w:rPr>
          <w:rFonts w:ascii="Times New Roman" w:hAnsi="Times New Roman" w:cs="Times New Roman"/>
          <w:sz w:val="28"/>
          <w:szCs w:val="28"/>
        </w:rPr>
        <w:t xml:space="preserve">раскрывающие формирование коммуникативных, регулятивных и познавательных УУД (приложение 3).   </w:t>
      </w:r>
    </w:p>
    <w:p w:rsidR="0041089F" w:rsidRPr="00836044" w:rsidRDefault="0041089F" w:rsidP="0041089F">
      <w:pPr>
        <w:spacing w:after="29"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9F" w:rsidRPr="00836044" w:rsidRDefault="0041089F" w:rsidP="00287B37">
      <w:pPr>
        <w:spacing w:after="37"/>
        <w:ind w:right="145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836044">
        <w:rPr>
          <w:rFonts w:ascii="Times New Roman" w:hAnsi="Times New Roman" w:cs="Times New Roman"/>
          <w:b/>
          <w:sz w:val="28"/>
          <w:szCs w:val="28"/>
        </w:rPr>
        <w:t>предметных результатов</w:t>
      </w:r>
      <w:r w:rsidR="00A10BBC">
        <w:rPr>
          <w:rFonts w:ascii="Times New Roman" w:hAnsi="Times New Roman" w:cs="Times New Roman"/>
          <w:sz w:val="28"/>
          <w:szCs w:val="28"/>
        </w:rPr>
        <w:t xml:space="preserve"> проводится в конце </w:t>
      </w:r>
      <w:r w:rsidRPr="00836044">
        <w:rPr>
          <w:rFonts w:ascii="Times New Roman" w:hAnsi="Times New Roman" w:cs="Times New Roman"/>
          <w:sz w:val="28"/>
          <w:szCs w:val="28"/>
        </w:rPr>
        <w:t>каждого учебного года и позволяет выявить уровень формирования предметных УУД в результате освоения образовательной программы. М</w:t>
      </w:r>
      <w:r w:rsidR="00A10BBC">
        <w:rPr>
          <w:rFonts w:ascii="Times New Roman" w:hAnsi="Times New Roman" w:cs="Times New Roman"/>
          <w:sz w:val="28"/>
          <w:szCs w:val="28"/>
        </w:rPr>
        <w:t xml:space="preserve">ониторинг результатов обучения </w:t>
      </w:r>
      <w:r w:rsidRPr="00836044">
        <w:rPr>
          <w:rFonts w:ascii="Times New Roman" w:hAnsi="Times New Roman" w:cs="Times New Roman"/>
          <w:sz w:val="28"/>
          <w:szCs w:val="28"/>
        </w:rPr>
        <w:t xml:space="preserve">включает в себя 2 основных блока оцениваемых параметров: </w:t>
      </w:r>
    </w:p>
    <w:p w:rsidR="0041089F" w:rsidRPr="00836044" w:rsidRDefault="0041089F" w:rsidP="0041089F">
      <w:pPr>
        <w:numPr>
          <w:ilvl w:val="0"/>
          <w:numId w:val="8"/>
        </w:numPr>
        <w:spacing w:after="14" w:line="270" w:lineRule="auto"/>
        <w:ind w:right="145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 xml:space="preserve">теоретическую подготовку </w:t>
      </w:r>
      <w:r w:rsidR="00287B37" w:rsidRPr="00836044">
        <w:rPr>
          <w:rFonts w:ascii="Times New Roman" w:eastAsia="Segoe UI Symbol" w:hAnsi="Times New Roman" w:cs="Times New Roman"/>
          <w:sz w:val="28"/>
          <w:szCs w:val="28"/>
        </w:rPr>
        <w:t>и</w:t>
      </w:r>
      <w:r w:rsidRPr="0083604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36044">
        <w:rPr>
          <w:rFonts w:ascii="Times New Roman" w:hAnsi="Times New Roman" w:cs="Times New Roman"/>
          <w:sz w:val="28"/>
          <w:szCs w:val="28"/>
        </w:rPr>
        <w:t xml:space="preserve">практическую подготовку  </w:t>
      </w:r>
    </w:p>
    <w:p w:rsidR="00287B37" w:rsidRPr="00836044" w:rsidRDefault="0041089F" w:rsidP="00287B37">
      <w:pPr>
        <w:spacing w:after="47" w:line="259" w:lineRule="auto"/>
        <w:ind w:left="925" w:right="706"/>
        <w:jc w:val="center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 xml:space="preserve"> </w:t>
      </w:r>
      <w:r w:rsidR="00287B37" w:rsidRPr="00836044">
        <w:rPr>
          <w:rFonts w:ascii="Times New Roman" w:hAnsi="Times New Roman" w:cs="Times New Roman"/>
          <w:b/>
          <w:sz w:val="28"/>
          <w:szCs w:val="28"/>
        </w:rPr>
        <w:t>Контроль:</w:t>
      </w:r>
      <w:r w:rsidR="00287B37" w:rsidRPr="008360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7B37" w:rsidRPr="00836044" w:rsidRDefault="00287B37" w:rsidP="00287B37">
      <w:pPr>
        <w:numPr>
          <w:ilvl w:val="0"/>
          <w:numId w:val="8"/>
        </w:numPr>
        <w:spacing w:after="38" w:line="270" w:lineRule="auto"/>
        <w:ind w:right="145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b/>
          <w:sz w:val="28"/>
          <w:szCs w:val="28"/>
        </w:rPr>
        <w:t>Входной контроль</w:t>
      </w:r>
      <w:r w:rsidRPr="00836044">
        <w:rPr>
          <w:rFonts w:ascii="Times New Roman" w:hAnsi="Times New Roman" w:cs="Times New Roman"/>
          <w:sz w:val="28"/>
          <w:szCs w:val="28"/>
        </w:rPr>
        <w:t xml:space="preserve"> проводится в начале учебного года. Проводится Опрос и наблюдение с целью определения интереса учащихся. Эти данные помогают педагогу своевременно внести необходимые коррективы не только в содержательную часть образовательной программы, но и в технологию ее реализации. </w:t>
      </w:r>
    </w:p>
    <w:p w:rsidR="00287B37" w:rsidRPr="00836044" w:rsidRDefault="00287B37" w:rsidP="00287B37">
      <w:pPr>
        <w:numPr>
          <w:ilvl w:val="0"/>
          <w:numId w:val="8"/>
        </w:numPr>
        <w:spacing w:after="35" w:line="270" w:lineRule="auto"/>
        <w:ind w:right="145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b/>
          <w:sz w:val="28"/>
          <w:szCs w:val="28"/>
        </w:rPr>
        <w:t xml:space="preserve">Текущий контроль – </w:t>
      </w:r>
      <w:r w:rsidRPr="00836044">
        <w:rPr>
          <w:rFonts w:ascii="Times New Roman" w:hAnsi="Times New Roman" w:cs="Times New Roman"/>
          <w:sz w:val="28"/>
          <w:szCs w:val="28"/>
        </w:rPr>
        <w:t xml:space="preserve">осуществляется на каждом занятии (наблюдение, анализ практически упражнений, опросы, зачеты, конкурсы). </w:t>
      </w:r>
    </w:p>
    <w:p w:rsidR="00287B37" w:rsidRDefault="00287B37" w:rsidP="00287B37">
      <w:pPr>
        <w:numPr>
          <w:ilvl w:val="0"/>
          <w:numId w:val="8"/>
        </w:numPr>
        <w:spacing w:after="14" w:line="270" w:lineRule="auto"/>
        <w:ind w:right="145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836044">
        <w:rPr>
          <w:rFonts w:ascii="Times New Roman" w:hAnsi="Times New Roman" w:cs="Times New Roman"/>
          <w:sz w:val="28"/>
          <w:szCs w:val="28"/>
        </w:rPr>
        <w:t xml:space="preserve"> – в конце 1 полугодия проводится тестирование, по результатам которого педагог проводит анализ уровня обученности. Кроме того, учитываются результаты текущей диагностики – выполнение творческих заданий, ответы на</w:t>
      </w:r>
      <w:r w:rsidR="00A10BBC">
        <w:rPr>
          <w:rFonts w:ascii="Times New Roman" w:hAnsi="Times New Roman" w:cs="Times New Roman"/>
          <w:sz w:val="28"/>
          <w:szCs w:val="28"/>
        </w:rPr>
        <w:t xml:space="preserve"> занятиях, участие в конкурсах</w:t>
      </w:r>
      <w:r w:rsidRPr="00836044">
        <w:rPr>
          <w:rFonts w:ascii="Times New Roman" w:hAnsi="Times New Roman" w:cs="Times New Roman"/>
          <w:sz w:val="28"/>
          <w:szCs w:val="28"/>
        </w:rPr>
        <w:t xml:space="preserve"> </w:t>
      </w:r>
      <w:r w:rsidR="00A10BBC" w:rsidRPr="008514F5">
        <w:rPr>
          <w:rFonts w:ascii="Times New Roman" w:hAnsi="Times New Roman" w:cs="Times New Roman"/>
          <w:i/>
          <w:sz w:val="28"/>
          <w:szCs w:val="28"/>
        </w:rPr>
        <w:t>(Приложение 2,3,4)</w:t>
      </w:r>
      <w:r w:rsidR="00A1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BC" w:rsidRPr="00836044" w:rsidRDefault="00A10BBC" w:rsidP="00A10BBC">
      <w:pPr>
        <w:spacing w:after="14" w:line="270" w:lineRule="auto"/>
        <w:ind w:left="705"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287B37" w:rsidRPr="00836044" w:rsidRDefault="00287B37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 xml:space="preserve">По окончанию обучения – анализ проводится с учетом результатов промежуточной диагностики и выявляется динамика уровня обученности каждого учащегося, итоговый уровень сформированности у них универсальных учебных действий. </w:t>
      </w:r>
    </w:p>
    <w:p w:rsidR="00287B37" w:rsidRPr="00836044" w:rsidRDefault="00287B37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 xml:space="preserve">По окончании программы проводится оценка уровня освоения программы в целом. </w:t>
      </w:r>
    </w:p>
    <w:p w:rsidR="00287B37" w:rsidRDefault="00287B37" w:rsidP="001C6EB7">
      <w:pPr>
        <w:spacing w:after="0" w:line="259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044">
        <w:rPr>
          <w:rFonts w:ascii="Times New Roman" w:hAnsi="Times New Roman" w:cs="Times New Roman"/>
          <w:b/>
          <w:sz w:val="28"/>
          <w:szCs w:val="28"/>
        </w:rPr>
        <w:t>2.4.Оценочные материалы</w:t>
      </w:r>
    </w:p>
    <w:p w:rsidR="001C6EB7" w:rsidRPr="00836044" w:rsidRDefault="001C6EB7" w:rsidP="001C6EB7">
      <w:pPr>
        <w:spacing w:after="0" w:line="259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A10BBC" w:rsidRDefault="00287B37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836044">
        <w:rPr>
          <w:rFonts w:ascii="Times New Roman" w:hAnsi="Times New Roman" w:cs="Times New Roman"/>
          <w:sz w:val="28"/>
          <w:szCs w:val="28"/>
        </w:rPr>
        <w:t xml:space="preserve">Способом определения результативности реализации программы служит мониторинг образовательного процесса детского объединения.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 xml:space="preserve">Мониторинг предметных результатов проводится на основе результатов устного опроса и письменного тестирования по основным разделам программы </w:t>
      </w:r>
      <w:r w:rsidRPr="008514F5">
        <w:rPr>
          <w:rFonts w:ascii="Times New Roman" w:hAnsi="Times New Roman" w:cs="Times New Roman"/>
          <w:i/>
          <w:sz w:val="28"/>
          <w:szCs w:val="28"/>
        </w:rPr>
        <w:t>(Приложение 4).</w:t>
      </w:r>
      <w:r w:rsidRPr="00A1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 xml:space="preserve"> В конце диагностики делаются общие выводы по группе в целом по уровню освоения программы. В выводах отражается количество обучающихся по каждому уровню, %, анализ полученных результатов (Приложение 3).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>Основной формой подведения итогов реализации программы является выполнение обучающимися исследовательских работ и проектов, защита их на  школьной конференции. А так же участие в олимпиадах  школьников по естественнонаучным дисциплинам, в конкурсах и конференциях муниципал</w:t>
      </w:r>
      <w:r w:rsidR="001C6EB7">
        <w:rPr>
          <w:rFonts w:ascii="Times New Roman" w:hAnsi="Times New Roman" w:cs="Times New Roman"/>
          <w:sz w:val="28"/>
          <w:szCs w:val="28"/>
        </w:rPr>
        <w:t xml:space="preserve">ьного и регионального уровней. </w:t>
      </w:r>
    </w:p>
    <w:p w:rsidR="00A10BBC" w:rsidRPr="008514F5" w:rsidRDefault="00A10BBC" w:rsidP="001C6EB7">
      <w:pPr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F5">
        <w:rPr>
          <w:rFonts w:ascii="Times New Roman" w:hAnsi="Times New Roman" w:cs="Times New Roman"/>
          <w:b/>
          <w:sz w:val="28"/>
          <w:szCs w:val="28"/>
        </w:rPr>
        <w:t>2.5. Методическое обеспечение программы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 xml:space="preserve">Педагогические технологии: технология индивидуализации обучения, технология группового обучения, технология разноуровневого обучения, технология развивающего обучения, технология проблемного обучения, технология исследовательской деятельности, технология проектной деятельности, коммуникативная технология обучения, здоровьесберегающая.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>Программа предполагает разные формы организации образов</w:t>
      </w:r>
      <w:r w:rsidR="008514F5">
        <w:rPr>
          <w:rFonts w:ascii="Times New Roman" w:hAnsi="Times New Roman" w:cs="Times New Roman"/>
          <w:sz w:val="28"/>
          <w:szCs w:val="28"/>
        </w:rPr>
        <w:t xml:space="preserve">ательного процесса; проведение </w:t>
      </w:r>
      <w:r w:rsidRPr="00A10BBC">
        <w:rPr>
          <w:rFonts w:ascii="Times New Roman" w:hAnsi="Times New Roman" w:cs="Times New Roman"/>
          <w:sz w:val="28"/>
          <w:szCs w:val="28"/>
        </w:rPr>
        <w:t>занятий с применением разнообразных форм и методов работы (практические занятия, тренинги, ролевые и познавательные игры, упражнения, викторины, КТД, экскурсии, исследовательские и социальные проекты, дидактические карточки, тесты).  Все это дает возможность направленно воздействовать на личность воспитанников: тренировать память, разви</w:t>
      </w:r>
      <w:r w:rsidR="008514F5">
        <w:rPr>
          <w:rFonts w:ascii="Times New Roman" w:hAnsi="Times New Roman" w:cs="Times New Roman"/>
          <w:sz w:val="28"/>
          <w:szCs w:val="28"/>
        </w:rPr>
        <w:t>вать наблюдательность, мышление</w:t>
      </w:r>
      <w:r w:rsidRPr="00A10BBC">
        <w:rPr>
          <w:rFonts w:ascii="Times New Roman" w:hAnsi="Times New Roman" w:cs="Times New Roman"/>
          <w:sz w:val="28"/>
          <w:szCs w:val="28"/>
        </w:rPr>
        <w:t xml:space="preserve">, обучать приемам самостоятельной учебной деятельности, способствовать развитию любознательности и интереса.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 xml:space="preserve">Дидактический материал заявлен с учетом вариативности форм проведения занятий: возможна замена экскурсии в природу мультимедийной презентацией, подбор тематики проектных работ в соответствии с запросами воспитанников.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 xml:space="preserve">Методы обучения: словесный, наглядно практический; объяснительноиллюстративный, репродуктивный, частично - поисковый, </w:t>
      </w:r>
      <w:r w:rsidRPr="00A10BBC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исследовательский проблемный; проектный. Методы воспитания: убеждение, поощрение, стимулирование, мотивация.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 xml:space="preserve">Формы организации занятия: акция, беседа, защита проектов, игра, конференция, круглый стол, лабораторное занятие, лекция, наблюдение, олимпиада, практическое занятие, презентация, экспедиция, эксперимент. 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BC" w:rsidRPr="008514F5" w:rsidRDefault="00A10BBC" w:rsidP="001C6EB7">
      <w:pPr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F5">
        <w:rPr>
          <w:rFonts w:ascii="Times New Roman" w:hAnsi="Times New Roman" w:cs="Times New Roman"/>
          <w:b/>
          <w:sz w:val="28"/>
          <w:szCs w:val="28"/>
        </w:rPr>
        <w:t>2.6. Рабочие программы (модули) курсов, дисциплин программы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 xml:space="preserve"> Программы составляются ежегодно с учетом конкретного количества учебных недель и приоритетных направлений образовательной деятельности учреждения, уровнем реализации программы (курсов, модулей), индивидуальных образовательных маршрутов учащихся. Цели и задачи деятельности для каждой учебной группы определяются на каждый учебный год. Условия реализации (базы проведения занятий, возраст учащихся, режим занятий и прочие особые условия) определяются педагогом в зависимости от конкретных условий организации образовательной деятельности учреждения и иных образовательных организаций (социальных партнеров). Предметные результаты (теоретическая подготовка, практическая подготовка), личностные результаты, метапредметные результаты, (познавательные, коммуникативные, регулятивные) в рабочей программе определяются в соответствие с целеполаганием и уровнем программы для каждой учебной группы. Составной частью программы является календарный учебный график, который составляется в зависимости от расписания занятий для каждой группы и содержит в себе следующие разделы: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>•</w:t>
      </w:r>
      <w:r w:rsidRPr="00A10BBC">
        <w:rPr>
          <w:rFonts w:ascii="Times New Roman" w:hAnsi="Times New Roman" w:cs="Times New Roman"/>
          <w:sz w:val="28"/>
          <w:szCs w:val="28"/>
        </w:rPr>
        <w:tab/>
        <w:t xml:space="preserve">дата – заполняется педагогом в соответствие с расписанием занятий в течение года;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>•</w:t>
      </w:r>
      <w:r w:rsidRPr="00A10BBC">
        <w:rPr>
          <w:rFonts w:ascii="Times New Roman" w:hAnsi="Times New Roman" w:cs="Times New Roman"/>
          <w:sz w:val="28"/>
          <w:szCs w:val="28"/>
        </w:rPr>
        <w:tab/>
        <w:t xml:space="preserve">тема – копируется из учебного плана основной программы; </w:t>
      </w:r>
    </w:p>
    <w:p w:rsidR="00A10BBC" w:rsidRPr="00A10BBC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>•</w:t>
      </w:r>
      <w:r w:rsidRPr="00A10BBC">
        <w:rPr>
          <w:rFonts w:ascii="Times New Roman" w:hAnsi="Times New Roman" w:cs="Times New Roman"/>
          <w:sz w:val="28"/>
          <w:szCs w:val="28"/>
        </w:rPr>
        <w:tab/>
        <w:t xml:space="preserve">часы (теория, практика, общее количество часов по теме); </w:t>
      </w:r>
    </w:p>
    <w:p w:rsidR="00287B37" w:rsidRPr="00836044" w:rsidRDefault="00A10BBC" w:rsidP="008514F5">
      <w:pPr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10BBC">
        <w:rPr>
          <w:rFonts w:ascii="Times New Roman" w:hAnsi="Times New Roman" w:cs="Times New Roman"/>
          <w:sz w:val="28"/>
          <w:szCs w:val="28"/>
        </w:rPr>
        <w:t>•</w:t>
      </w:r>
      <w:r w:rsidRPr="00A10BBC">
        <w:rPr>
          <w:rFonts w:ascii="Times New Roman" w:hAnsi="Times New Roman" w:cs="Times New Roman"/>
          <w:sz w:val="28"/>
          <w:szCs w:val="28"/>
        </w:rPr>
        <w:tab/>
        <w:t xml:space="preserve">форма контроля результатов, аттестации (промежуточной или итоговой). Итоговое количество часов просчитывается с учетом нерабочих и праздничных дней в конкретном учебном году. </w:t>
      </w:r>
      <w:r w:rsidR="00287B37" w:rsidRPr="00836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B37" w:rsidRPr="00E7181B" w:rsidRDefault="00287B37" w:rsidP="00287B37">
      <w:pPr>
        <w:spacing w:after="32" w:line="259" w:lineRule="auto"/>
        <w:ind w:left="288"/>
        <w:jc w:val="center"/>
      </w:pPr>
      <w:r w:rsidRPr="00E7181B">
        <w:rPr>
          <w:b/>
        </w:rPr>
        <w:t xml:space="preserve"> </w:t>
      </w: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8514F5" w:rsidRDefault="008514F5" w:rsidP="00A10BBC">
      <w:pPr>
        <w:spacing w:after="26" w:line="259" w:lineRule="auto"/>
        <w:ind w:left="925" w:right="708"/>
        <w:jc w:val="center"/>
        <w:rPr>
          <w:b/>
        </w:rPr>
      </w:pPr>
    </w:p>
    <w:p w:rsidR="001C6EB7" w:rsidRDefault="001C6EB7" w:rsidP="00A10BBC">
      <w:pPr>
        <w:spacing w:after="26" w:line="259" w:lineRule="auto"/>
        <w:ind w:left="925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7" w:rsidRDefault="001C6EB7" w:rsidP="00A10BBC">
      <w:pPr>
        <w:spacing w:after="26" w:line="259" w:lineRule="auto"/>
        <w:ind w:left="925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7" w:rsidRDefault="001C6EB7" w:rsidP="00A10BBC">
      <w:pPr>
        <w:spacing w:after="26" w:line="259" w:lineRule="auto"/>
        <w:ind w:left="925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7" w:rsidRDefault="001C6EB7" w:rsidP="00A10BBC">
      <w:pPr>
        <w:spacing w:after="26" w:line="259" w:lineRule="auto"/>
        <w:ind w:left="925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7" w:rsidRDefault="001C6EB7" w:rsidP="00A10BBC">
      <w:pPr>
        <w:spacing w:after="26" w:line="259" w:lineRule="auto"/>
        <w:ind w:left="925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BBC" w:rsidRPr="001C6EB7" w:rsidRDefault="00A10BBC" w:rsidP="00A10BBC">
      <w:pPr>
        <w:spacing w:after="26" w:line="259" w:lineRule="auto"/>
        <w:ind w:left="925" w:right="708"/>
        <w:jc w:val="center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b/>
          <w:sz w:val="28"/>
          <w:szCs w:val="28"/>
        </w:rPr>
        <w:t xml:space="preserve">2.7. Список литературы </w:t>
      </w:r>
    </w:p>
    <w:p w:rsidR="008514F5" w:rsidRPr="001C6EB7" w:rsidRDefault="00A10BBC" w:rsidP="00A10BBC">
      <w:pPr>
        <w:spacing w:after="5" w:line="271" w:lineRule="auto"/>
        <w:ind w:left="1037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b/>
          <w:sz w:val="28"/>
          <w:szCs w:val="28"/>
        </w:rPr>
        <w:t>Список литературы, использованной при составлении программы:</w:t>
      </w:r>
      <w:r w:rsidRPr="001C6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BC" w:rsidRPr="001C6EB7" w:rsidRDefault="008514F5" w:rsidP="00A10BBC">
      <w:pPr>
        <w:spacing w:after="5" w:line="271" w:lineRule="auto"/>
        <w:ind w:left="1037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>(данная программа модифицирована из программы Прачевой Валентины Викторовны педагога-дополнительного образования).</w:t>
      </w:r>
    </w:p>
    <w:p w:rsidR="00A10BBC" w:rsidRPr="001C6EB7" w:rsidRDefault="00A10BBC" w:rsidP="00A10BBC">
      <w:pPr>
        <w:numPr>
          <w:ilvl w:val="2"/>
          <w:numId w:val="14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Дежникова Н.С. Воспитание экологической культуры у детей и подростков.  – Москва, "Педагогическое общество России", 2000. </w:t>
      </w:r>
    </w:p>
    <w:p w:rsidR="00A10BBC" w:rsidRPr="001C6EB7" w:rsidRDefault="00A10BBC" w:rsidP="00A10BBC">
      <w:pPr>
        <w:numPr>
          <w:ilvl w:val="2"/>
          <w:numId w:val="14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Зверев И.Д., Суравегина И.Т. Организация экологического образования в школе. – Изд. Пермнефтеоргсинтез г. Пермь-1990. </w:t>
      </w:r>
    </w:p>
    <w:p w:rsidR="00A10BBC" w:rsidRPr="001C6EB7" w:rsidRDefault="00A10BBC" w:rsidP="00A10BBC">
      <w:pPr>
        <w:numPr>
          <w:ilvl w:val="2"/>
          <w:numId w:val="14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Зверев И.Д. Экологические игры. – Москва, "Дом педагогики", 1998. </w:t>
      </w:r>
    </w:p>
    <w:p w:rsidR="00A10BBC" w:rsidRPr="001C6EB7" w:rsidRDefault="00A10BBC" w:rsidP="00A10BBC">
      <w:pPr>
        <w:numPr>
          <w:ilvl w:val="2"/>
          <w:numId w:val="14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Лихачева Б.Т., Дежникова Н.С. Воспитание экологической культуры школьников. – Москва, 1997. </w:t>
      </w:r>
    </w:p>
    <w:p w:rsidR="00A10BBC" w:rsidRPr="001C6EB7" w:rsidRDefault="00A10BBC" w:rsidP="00A10BBC">
      <w:pPr>
        <w:numPr>
          <w:ilvl w:val="2"/>
          <w:numId w:val="14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Наумов В.М. Организация внеурочного экологического образования школьников. – Иркутск, 1995. </w:t>
      </w:r>
    </w:p>
    <w:p w:rsidR="00A10BBC" w:rsidRPr="001C6EB7" w:rsidRDefault="00A10BBC" w:rsidP="00A10BBC">
      <w:pPr>
        <w:numPr>
          <w:ilvl w:val="2"/>
          <w:numId w:val="14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Суравегина И.Т., Сенкевич В.М. Экология и мир. – Москва, "Новая школа", 1994. </w:t>
      </w:r>
    </w:p>
    <w:p w:rsidR="00A10BBC" w:rsidRPr="001C6EB7" w:rsidRDefault="00A10BBC" w:rsidP="00A10BBC">
      <w:pPr>
        <w:numPr>
          <w:ilvl w:val="2"/>
          <w:numId w:val="14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Суравегина И.Т., Сенкевич В.М. Как учить экологии. – Москва, "Просвещение", 1995. </w:t>
      </w:r>
      <w:r w:rsidRPr="001C6EB7">
        <w:rPr>
          <w:rFonts w:ascii="Times New Roman" w:hAnsi="Times New Roman" w:cs="Times New Roman"/>
          <w:b/>
          <w:sz w:val="28"/>
          <w:szCs w:val="28"/>
        </w:rPr>
        <w:t>Рекомендуемая литература для учителей и учащихся:</w:t>
      </w:r>
      <w:r w:rsidRPr="001C6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BC" w:rsidRPr="001C6EB7" w:rsidRDefault="00A10BBC" w:rsidP="00A10BBC">
      <w:pPr>
        <w:numPr>
          <w:ilvl w:val="2"/>
          <w:numId w:val="13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Цветкова И.В. Экология для начальной школы. Игры и проекты. Ярославль, 1997 . </w:t>
      </w:r>
    </w:p>
    <w:p w:rsidR="00A10BBC" w:rsidRPr="001C6EB7" w:rsidRDefault="00A10BBC" w:rsidP="00A10BBC">
      <w:pPr>
        <w:numPr>
          <w:ilvl w:val="2"/>
          <w:numId w:val="13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школьников. Пособие для учителей (под редакцией: Лихачёва Б.Т., Дежниковой Н.С. – М., 1997 .) </w:t>
      </w:r>
    </w:p>
    <w:p w:rsidR="00A10BBC" w:rsidRPr="001C6EB7" w:rsidRDefault="00A10BBC" w:rsidP="00A10BBC">
      <w:pPr>
        <w:numPr>
          <w:ilvl w:val="2"/>
          <w:numId w:val="13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Зелёные острова Восточного округа (в помощь педагогам, воспитателям, родителям).– М., 1997 г. </w:t>
      </w:r>
    </w:p>
    <w:p w:rsidR="00A10BBC" w:rsidRPr="001C6EB7" w:rsidRDefault="00A10BBC" w:rsidP="00A10BBC">
      <w:pPr>
        <w:numPr>
          <w:ilvl w:val="2"/>
          <w:numId w:val="13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Откроешь сердце, – познаешь мир. Экологические проекты для учащихся (под редакцией: Дежниковой Н.С., Клемяшовой Е.М.) – Ярославль, 1998 . </w:t>
      </w:r>
    </w:p>
    <w:p w:rsidR="00A10BBC" w:rsidRPr="001C6EB7" w:rsidRDefault="00A10BBC" w:rsidP="00A10BBC">
      <w:pPr>
        <w:numPr>
          <w:ilvl w:val="2"/>
          <w:numId w:val="13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Балабанова, В.В., Максимцева, Т.А. Предметные недели в школе: биология, экология, здоровый образ жизни.  - Волгоград: Учитель, 2001. </w:t>
      </w:r>
    </w:p>
    <w:p w:rsidR="00A10BBC" w:rsidRPr="001C6EB7" w:rsidRDefault="00A10BBC" w:rsidP="00A10BBC">
      <w:pPr>
        <w:numPr>
          <w:ilvl w:val="2"/>
          <w:numId w:val="13"/>
        </w:numPr>
        <w:spacing w:after="14" w:line="270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>Биология: 1600 задач, тестов и проверочных работ для школьников и поступающих в вузы / Т. А. Дмитриева, С. И. Гуленков, С. В. Суматохин и др. – М.: Дрофа, 1999.</w:t>
      </w:r>
      <w:r w:rsidRPr="001C6E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BBC" w:rsidRPr="001C6EB7" w:rsidRDefault="00A10BBC" w:rsidP="00A10BBC">
      <w:pPr>
        <w:numPr>
          <w:ilvl w:val="2"/>
          <w:numId w:val="13"/>
        </w:numPr>
        <w:spacing w:after="27" w:line="259" w:lineRule="auto"/>
        <w:ind w:right="14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t xml:space="preserve">Практикум по экологии: учебное пособие/ С.В. Алексеев, Н.В. Груздева, </w:t>
      </w:r>
    </w:p>
    <w:p w:rsidR="00A10BBC" w:rsidRPr="001C6EB7" w:rsidRDefault="00A10BBC" w:rsidP="00A10BBC">
      <w:pPr>
        <w:ind w:left="355" w:right="145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lastRenderedPageBreak/>
        <w:t xml:space="preserve">А.Г.Муравьев, Э.В. Гущина/ под редакцией С. В. Алексеева. - М.: АО МДС, 1996. </w:t>
      </w:r>
    </w:p>
    <w:p w:rsidR="0041089F" w:rsidRPr="001C6EB7" w:rsidRDefault="0041089F" w:rsidP="0041089F">
      <w:pPr>
        <w:spacing w:after="35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734F5" w:rsidRPr="001C6EB7" w:rsidRDefault="007734F5" w:rsidP="007734F5">
      <w:pPr>
        <w:ind w:left="1052" w:right="355"/>
        <w:rPr>
          <w:rFonts w:ascii="Times New Roman" w:hAnsi="Times New Roman" w:cs="Times New Roman"/>
          <w:sz w:val="28"/>
          <w:szCs w:val="28"/>
        </w:rPr>
      </w:pPr>
      <w:r w:rsidRPr="001C6EB7">
        <w:rPr>
          <w:rFonts w:ascii="Times New Roman" w:hAnsi="Times New Roman" w:cs="Times New Roman"/>
          <w:sz w:val="28"/>
          <w:szCs w:val="28"/>
        </w:rPr>
        <w:br w:type="page"/>
      </w:r>
    </w:p>
    <w:p w:rsidR="00A10BBC" w:rsidRPr="008514F5" w:rsidRDefault="00A10BBC" w:rsidP="00A10BBC">
      <w:pPr>
        <w:spacing w:after="199" w:line="259" w:lineRule="auto"/>
        <w:ind w:left="10" w:right="13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14F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2 </w:t>
      </w:r>
    </w:p>
    <w:p w:rsidR="00A10BBC" w:rsidRPr="008514F5" w:rsidRDefault="00A10BBC" w:rsidP="008514F5">
      <w:pPr>
        <w:spacing w:after="0" w:line="359" w:lineRule="auto"/>
        <w:ind w:right="1808"/>
        <w:jc w:val="center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b/>
          <w:sz w:val="24"/>
          <w:szCs w:val="24"/>
        </w:rPr>
        <w:t>Мониторинг результатов обученности по методике В. Симонова</w:t>
      </w:r>
    </w:p>
    <w:p w:rsidR="00A10BBC" w:rsidRPr="008514F5" w:rsidRDefault="00A10BBC" w:rsidP="00A10BBC">
      <w:pPr>
        <w:spacing w:after="0" w:line="259" w:lineRule="auto"/>
        <w:ind w:left="577"/>
        <w:jc w:val="center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58" w:type="dxa"/>
        <w:tblInd w:w="250" w:type="dxa"/>
        <w:tblCellMar>
          <w:top w:w="50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199"/>
        <w:gridCol w:w="3630"/>
        <w:gridCol w:w="4029"/>
      </w:tblGrid>
      <w:tr w:rsidR="00A10BBC" w:rsidRPr="008514F5" w:rsidTr="003D6991">
        <w:trPr>
          <w:trHeight w:val="427"/>
        </w:trPr>
        <w:tc>
          <w:tcPr>
            <w:tcW w:w="9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A10BBC" w:rsidRPr="008514F5" w:rsidTr="003D6991">
        <w:trPr>
          <w:trHeight w:val="71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обученности по методике В. Симонова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параметры оценивания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параметры оценивания </w:t>
            </w:r>
          </w:p>
        </w:tc>
      </w:tr>
      <w:tr w:rsidR="00A10BBC" w:rsidRPr="008514F5" w:rsidTr="003D6991">
        <w:trPr>
          <w:trHeight w:val="56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Присутствовал 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занятиях, слушал, смотрел. 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Присутствовал 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>на занятиях, слушал, смотрел.</w:t>
            </w: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166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Десятибалльная шкала оценивания степени обученности по программе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Отличает 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явление,  действие или объект от их аналогов в ситуации, при визуальном предъявлении, но не может объяснить отличительные признаки.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44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Затрудняется повторить  отрабатываемое учебное действие </w:t>
            </w:r>
          </w:p>
          <w:p w:rsidR="00A10BBC" w:rsidRPr="008514F5" w:rsidRDefault="00A10BBC" w:rsidP="00A10BBC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педагогом </w:t>
            </w:r>
          </w:p>
        </w:tc>
      </w:tr>
      <w:tr w:rsidR="00A10BBC" w:rsidRPr="008514F5" w:rsidTr="003D6991">
        <w:trPr>
          <w:trHeight w:val="111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10-бал. шкала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>Запомнил большую часть учебной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но объяснить свойства, признаки явления не может. 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действия, допускает ошибки, но не замечает их.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139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Знает изученный материал, применяет его на практике, но затрудняется что-либо объяснить с помощью изученных понятий. 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учебные задания, действия не в полном объёме. Действует механически, без глубокого понимания.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111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Очень слабо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Развёрнуто объясняет, комментирует отдельные положения 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усвоенной теории или её раздела, аспекта.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>Чётко выполняет учебные задания, действия, но слабо структурирует свою деятельность, организует свои действия.</w:t>
            </w: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2497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Без особых затруднений отвечает на большинство вопросов по содержанию теоретических знаний, демонстрируя </w:t>
            </w: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осознанность усвоенных понятий, признаков, стремится к самостоятельным выводам, обобщениям.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задания, действия по образцу, проявляет навыки целенаправленно-организованной деятельности, проявляет самостоятельность.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166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Слабо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Четко и логично излагает 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материал, хорошо видит связь теоретических знаний с практикой. 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Последовательно выполняет почти все учебные задания, действия.  В простейших случаях применяет знания на практике, отрабатывает умения в практической деятельности. </w:t>
            </w:r>
          </w:p>
        </w:tc>
      </w:tr>
      <w:tr w:rsidR="00A10BBC" w:rsidRPr="008514F5" w:rsidTr="003D6991">
        <w:trPr>
          <w:trHeight w:val="83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педагогом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righ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понимание 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сути изученной теории и основных её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разнообразные практические задания, иногда допуская несущественные ошибки, </w:t>
            </w:r>
          </w:p>
        </w:tc>
      </w:tr>
      <w:tr w:rsidR="00A10BBC" w:rsidRPr="008514F5" w:rsidTr="003D6991">
        <w:trPr>
          <w:trHeight w:val="111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3 балла Посредственно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составляющих, </w:t>
            </w: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 её на практике легко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, без затруднений.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которые сам способен исправить при незначительной (без развёрнутых объяснений) поддержке педагога. </w:t>
            </w:r>
          </w:p>
        </w:tc>
      </w:tr>
      <w:tr w:rsidR="00A10BBC" w:rsidRPr="008514F5" w:rsidTr="003D6991">
        <w:trPr>
          <w:trHeight w:val="166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4 балла удовлетворительно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 выполняет разнообразные творческие   задания 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переноса, основанных на приобретенных умениях и навыках. 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>С оптимизмом встречает затруднения в учебной деятельности, стремится найти, различные варианты преодоления затруднений, минимально используя поддержку педагога.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167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5 баллов недост. хорошо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к инициативному поведению в проблемных творческих ситуациях, выходящих за пределы требований учебной деятельности.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A10BBC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Оригинально, нестандартно применяет </w:t>
            </w: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>полученные знания на практике. Формируя самостоятельно новые умения на базе полученных ранее знаний и сформированных умений и навыков.</w:t>
            </w:r>
            <w:r w:rsidRPr="0085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10BBC" w:rsidRPr="008514F5" w:rsidRDefault="00A10BBC" w:rsidP="00A10BBC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8514F5" w:rsidRDefault="008514F5" w:rsidP="00A10BBC">
      <w:pPr>
        <w:spacing w:after="30" w:line="259" w:lineRule="auto"/>
        <w:ind w:right="147"/>
        <w:jc w:val="right"/>
        <w:rPr>
          <w:sz w:val="24"/>
        </w:rPr>
      </w:pPr>
    </w:p>
    <w:p w:rsidR="00A10BBC" w:rsidRPr="008514F5" w:rsidRDefault="00A10BBC" w:rsidP="00A10BBC">
      <w:pPr>
        <w:spacing w:after="30" w:line="259" w:lineRule="auto"/>
        <w:ind w:right="147"/>
        <w:jc w:val="right"/>
        <w:rPr>
          <w:rFonts w:ascii="Times New Roman" w:hAnsi="Times New Roman" w:cs="Times New Roman"/>
          <w:sz w:val="28"/>
          <w:szCs w:val="28"/>
        </w:rPr>
      </w:pPr>
      <w:r w:rsidRPr="008514F5">
        <w:rPr>
          <w:rFonts w:ascii="Times New Roman" w:hAnsi="Times New Roman" w:cs="Times New Roman"/>
          <w:sz w:val="28"/>
          <w:szCs w:val="28"/>
        </w:rPr>
        <w:t xml:space="preserve"> </w:t>
      </w:r>
      <w:r w:rsidRPr="008514F5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Приложение 3 </w:t>
      </w:r>
    </w:p>
    <w:p w:rsidR="00A10BBC" w:rsidRPr="008514F5" w:rsidRDefault="00A10BBC" w:rsidP="00A10BBC">
      <w:pPr>
        <w:spacing w:after="5" w:line="271" w:lineRule="auto"/>
        <w:ind w:left="1614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курса (года обучения) </w:t>
      </w:r>
    </w:p>
    <w:p w:rsidR="00A10BBC" w:rsidRPr="008514F5" w:rsidRDefault="00A10BBC" w:rsidP="00A10BBC">
      <w:pPr>
        <w:ind w:left="355" w:right="145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Название программы    </w:t>
      </w:r>
    </w:p>
    <w:p w:rsidR="00A10BBC" w:rsidRPr="008514F5" w:rsidRDefault="00A10BBC" w:rsidP="00A10BBC">
      <w:pPr>
        <w:ind w:left="355" w:right="145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Год обучения    _____________________________________________________ </w:t>
      </w:r>
    </w:p>
    <w:p w:rsidR="00A10BBC" w:rsidRPr="008514F5" w:rsidRDefault="00A10BBC" w:rsidP="00A10BBC">
      <w:pPr>
        <w:ind w:left="355" w:right="145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Педагог     _________________________________________________________ </w:t>
      </w:r>
    </w:p>
    <w:p w:rsidR="00A10BBC" w:rsidRPr="008514F5" w:rsidRDefault="00A10BBC" w:rsidP="00A10BBC">
      <w:pPr>
        <w:spacing w:after="0" w:line="259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75" w:type="dxa"/>
        <w:tblInd w:w="250" w:type="dxa"/>
        <w:tblCellMar>
          <w:top w:w="1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634"/>
        <w:gridCol w:w="631"/>
        <w:gridCol w:w="1968"/>
        <w:gridCol w:w="1917"/>
        <w:gridCol w:w="1887"/>
      </w:tblGrid>
      <w:tr w:rsidR="00A10BBC" w:rsidRPr="008514F5" w:rsidTr="003D6991">
        <w:trPr>
          <w:trHeight w:val="331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обучающегося 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имя,  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Форма диагностики </w:t>
            </w:r>
          </w:p>
          <w:p w:rsidR="00A10BBC" w:rsidRPr="008514F5" w:rsidRDefault="00A10BBC" w:rsidP="003D6991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подготовка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C" w:rsidRPr="008514F5" w:rsidTr="003D6991">
        <w:trPr>
          <w:trHeight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0BBC" w:rsidRPr="008514F5" w:rsidRDefault="00A10BBC" w:rsidP="00A10BBC">
      <w:pPr>
        <w:spacing w:after="0" w:line="259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BC" w:rsidRPr="008514F5" w:rsidRDefault="00A10BBC" w:rsidP="00A10BBC">
      <w:pPr>
        <w:spacing w:after="32" w:line="259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BBC" w:rsidRPr="008514F5" w:rsidRDefault="00A10BBC" w:rsidP="00A10BBC">
      <w:pPr>
        <w:spacing w:after="5" w:line="271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b/>
          <w:sz w:val="24"/>
          <w:szCs w:val="24"/>
        </w:rPr>
        <w:t xml:space="preserve">Итоговые результаты освоения программы </w:t>
      </w:r>
    </w:p>
    <w:p w:rsidR="00A10BBC" w:rsidRPr="008514F5" w:rsidRDefault="00A10BBC" w:rsidP="00A10BBC">
      <w:pPr>
        <w:ind w:left="355" w:right="145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Название программы   </w:t>
      </w:r>
    </w:p>
    <w:p w:rsidR="00A10BBC" w:rsidRPr="008514F5" w:rsidRDefault="00A10BBC" w:rsidP="00A10BBC">
      <w:pPr>
        <w:ind w:left="355" w:right="145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Год обучения     ____________________________________________________ Педагог     _________________________________________________________ </w:t>
      </w:r>
    </w:p>
    <w:p w:rsidR="00A10BBC" w:rsidRPr="008514F5" w:rsidRDefault="00A10BBC" w:rsidP="00A10BBC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58" w:type="dxa"/>
        <w:tblInd w:w="250" w:type="dxa"/>
        <w:tblCellMar>
          <w:top w:w="11" w:type="dxa"/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379"/>
        <w:gridCol w:w="975"/>
        <w:gridCol w:w="1272"/>
        <w:gridCol w:w="1215"/>
        <w:gridCol w:w="1556"/>
        <w:gridCol w:w="1215"/>
        <w:gridCol w:w="1397"/>
        <w:gridCol w:w="1114"/>
        <w:gridCol w:w="735"/>
      </w:tblGrid>
      <w:tr w:rsidR="00A10BBC" w:rsidRPr="008514F5" w:rsidTr="003D6991">
        <w:trPr>
          <w:trHeight w:val="1296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</w:p>
          <w:p w:rsidR="00A10BBC" w:rsidRPr="008514F5" w:rsidRDefault="00A10BBC" w:rsidP="003D6991">
            <w:pPr>
              <w:spacing w:after="0" w:line="23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лия, имя,  </w:t>
            </w:r>
          </w:p>
          <w:p w:rsidR="00A10BBC" w:rsidRPr="008514F5" w:rsidRDefault="00A10BBC" w:rsidP="003D6991">
            <w:pPr>
              <w:spacing w:after="22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>учаще</w:t>
            </w:r>
          </w:p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гося </w:t>
            </w:r>
          </w:p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 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Лично стные результ аты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3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Об щий </w:t>
            </w:r>
          </w:p>
          <w:p w:rsidR="00A10BBC" w:rsidRPr="008514F5" w:rsidRDefault="00A10BBC" w:rsidP="003D6991">
            <w:pPr>
              <w:spacing w:after="1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</w:tr>
      <w:tr w:rsidR="00A10BBC" w:rsidRPr="008514F5" w:rsidTr="003D6991">
        <w:trPr>
          <w:trHeight w:val="1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Теорети ческая подгото вка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Практи ческая подгото вка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 ативные </w:t>
            </w:r>
          </w:p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Регулят ивные УУД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48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 ельные </w:t>
            </w:r>
          </w:p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336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331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0BBC" w:rsidRPr="008514F5" w:rsidRDefault="00A10BBC" w:rsidP="00A10BBC">
      <w:pPr>
        <w:spacing w:after="25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BC" w:rsidRPr="008514F5" w:rsidRDefault="00A10BBC" w:rsidP="00A10BBC">
      <w:pPr>
        <w:spacing w:after="37"/>
        <w:ind w:left="355" w:right="145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A10BBC" w:rsidRPr="008514F5" w:rsidRDefault="00A10BBC" w:rsidP="00A10BBC">
      <w:pPr>
        <w:numPr>
          <w:ilvl w:val="0"/>
          <w:numId w:val="15"/>
        </w:numPr>
        <w:spacing w:after="14" w:line="270" w:lineRule="auto"/>
        <w:ind w:right="1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Минимальный уровень освоения программы  - информационный  </w:t>
      </w:r>
    </w:p>
    <w:p w:rsidR="00A10BBC" w:rsidRPr="008514F5" w:rsidRDefault="00A10BBC" w:rsidP="00A10BBC">
      <w:pPr>
        <w:numPr>
          <w:ilvl w:val="0"/>
          <w:numId w:val="15"/>
        </w:numPr>
        <w:spacing w:after="14" w:line="270" w:lineRule="auto"/>
        <w:ind w:right="1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Средний уровень освоения программы – репродуктивный   </w:t>
      </w:r>
    </w:p>
    <w:p w:rsidR="00A10BBC" w:rsidRPr="008514F5" w:rsidRDefault="00A10BBC" w:rsidP="00A10BBC">
      <w:pPr>
        <w:numPr>
          <w:ilvl w:val="0"/>
          <w:numId w:val="15"/>
        </w:numPr>
        <w:spacing w:after="14" w:line="270" w:lineRule="auto"/>
        <w:ind w:right="1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sz w:val="24"/>
          <w:szCs w:val="24"/>
        </w:rPr>
        <w:t xml:space="preserve">Максимальный  уровень освоения программы  - творческий  </w:t>
      </w:r>
    </w:p>
    <w:p w:rsidR="008514F5" w:rsidRDefault="008514F5" w:rsidP="00A10BBC">
      <w:pPr>
        <w:spacing w:after="0" w:line="259" w:lineRule="auto"/>
        <w:ind w:left="10" w:right="133"/>
        <w:jc w:val="right"/>
        <w:rPr>
          <w:b/>
        </w:rPr>
      </w:pPr>
    </w:p>
    <w:p w:rsidR="008514F5" w:rsidRDefault="008514F5" w:rsidP="00A10BBC">
      <w:pPr>
        <w:spacing w:after="0" w:line="259" w:lineRule="auto"/>
        <w:ind w:left="10" w:right="133"/>
        <w:jc w:val="right"/>
        <w:rPr>
          <w:b/>
        </w:rPr>
      </w:pPr>
    </w:p>
    <w:p w:rsidR="008514F5" w:rsidRDefault="008514F5" w:rsidP="00A10BBC">
      <w:pPr>
        <w:spacing w:after="0" w:line="259" w:lineRule="auto"/>
        <w:ind w:left="10" w:right="133"/>
        <w:jc w:val="right"/>
        <w:rPr>
          <w:b/>
        </w:rPr>
      </w:pPr>
    </w:p>
    <w:p w:rsidR="008514F5" w:rsidRDefault="008514F5" w:rsidP="00A10BBC">
      <w:pPr>
        <w:spacing w:after="0" w:line="259" w:lineRule="auto"/>
        <w:ind w:left="10" w:right="133"/>
        <w:jc w:val="right"/>
        <w:rPr>
          <w:b/>
        </w:rPr>
      </w:pPr>
    </w:p>
    <w:p w:rsidR="008514F5" w:rsidRDefault="008514F5" w:rsidP="00A10BBC">
      <w:pPr>
        <w:spacing w:after="0" w:line="259" w:lineRule="auto"/>
        <w:ind w:left="10" w:right="133"/>
        <w:jc w:val="right"/>
        <w:rPr>
          <w:b/>
        </w:rPr>
      </w:pPr>
    </w:p>
    <w:p w:rsidR="008514F5" w:rsidRDefault="008514F5" w:rsidP="00A10BBC">
      <w:pPr>
        <w:spacing w:after="0" w:line="259" w:lineRule="auto"/>
        <w:ind w:left="10" w:right="133"/>
        <w:jc w:val="right"/>
        <w:rPr>
          <w:b/>
        </w:rPr>
      </w:pPr>
    </w:p>
    <w:p w:rsidR="008514F5" w:rsidRDefault="008514F5" w:rsidP="00A10BBC">
      <w:pPr>
        <w:spacing w:after="0" w:line="259" w:lineRule="auto"/>
        <w:ind w:left="10" w:right="133"/>
        <w:jc w:val="right"/>
        <w:rPr>
          <w:b/>
        </w:rPr>
      </w:pPr>
    </w:p>
    <w:p w:rsidR="008514F5" w:rsidRDefault="008514F5" w:rsidP="00A10BBC">
      <w:pPr>
        <w:spacing w:after="0" w:line="259" w:lineRule="auto"/>
        <w:ind w:left="10" w:right="133"/>
        <w:jc w:val="right"/>
        <w:rPr>
          <w:b/>
        </w:rPr>
      </w:pPr>
    </w:p>
    <w:p w:rsidR="008514F5" w:rsidRDefault="008514F5" w:rsidP="00A10BBC">
      <w:pPr>
        <w:spacing w:after="0" w:line="259" w:lineRule="auto"/>
        <w:ind w:left="10" w:right="133"/>
        <w:jc w:val="right"/>
        <w:rPr>
          <w:b/>
        </w:rPr>
      </w:pPr>
    </w:p>
    <w:p w:rsidR="00A10BBC" w:rsidRPr="008514F5" w:rsidRDefault="00A10BBC" w:rsidP="00A10BBC">
      <w:pPr>
        <w:spacing w:after="0" w:line="259" w:lineRule="auto"/>
        <w:ind w:left="10" w:right="13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14F5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4 </w:t>
      </w:r>
    </w:p>
    <w:p w:rsidR="00A10BBC" w:rsidRDefault="00A10BBC" w:rsidP="00A10BBC">
      <w:pPr>
        <w:spacing w:after="0" w:line="259" w:lineRule="auto"/>
        <w:ind w:right="72"/>
        <w:jc w:val="right"/>
      </w:pPr>
      <w:r>
        <w:rPr>
          <w:b/>
        </w:rPr>
        <w:t xml:space="preserve"> </w:t>
      </w:r>
    </w:p>
    <w:p w:rsidR="00A10BBC" w:rsidRPr="00E7181B" w:rsidRDefault="00A10BBC" w:rsidP="00A10BBC">
      <w:pPr>
        <w:ind w:left="345" w:right="145" w:firstLine="682"/>
      </w:pPr>
      <w:r w:rsidRPr="00E7181B">
        <w:t xml:space="preserve">Оценивается работа обучающихся критериями оценки исследовательской и проектной работы. </w:t>
      </w:r>
    </w:p>
    <w:tbl>
      <w:tblPr>
        <w:tblW w:w="9858" w:type="dxa"/>
        <w:tblInd w:w="250" w:type="dxa"/>
        <w:tblCellMar>
          <w:top w:w="1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37"/>
        <w:gridCol w:w="1037"/>
        <w:gridCol w:w="1709"/>
        <w:gridCol w:w="1911"/>
        <w:gridCol w:w="1565"/>
        <w:gridCol w:w="1253"/>
        <w:gridCol w:w="1846"/>
      </w:tblGrid>
      <w:tr w:rsidR="00A10BBC" w:rsidTr="003D6991">
        <w:trPr>
          <w:trHeight w:val="33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10BBC" w:rsidRPr="00E7181B" w:rsidRDefault="00A10BBC" w:rsidP="003D6991">
            <w:pPr>
              <w:spacing w:line="259" w:lineRule="auto"/>
            </w:pPr>
          </w:p>
        </w:tc>
        <w:tc>
          <w:tcPr>
            <w:tcW w:w="93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  <w:ind w:right="604"/>
              <w:jc w:val="center"/>
            </w:pPr>
            <w:r>
              <w:t xml:space="preserve">Критерии оценки </w:t>
            </w:r>
          </w:p>
        </w:tc>
      </w:tr>
      <w:tr w:rsidR="00A10BBC" w:rsidTr="003D6991">
        <w:trPr>
          <w:trHeight w:val="25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  <w:ind w:left="5"/>
            </w:pPr>
            <w:r>
              <w:lastRenderedPageBreak/>
              <w:t xml:space="preserve">№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</w:pPr>
            <w:r>
              <w:t xml:space="preserve">Общее кол-во баллов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E7181B" w:rsidRDefault="00A10BBC" w:rsidP="003D6991">
            <w:pPr>
              <w:spacing w:after="0" w:line="259" w:lineRule="auto"/>
            </w:pPr>
            <w:r w:rsidRPr="00E7181B">
              <w:t xml:space="preserve">Соответстви е структуре исследовани я проекта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E7181B" w:rsidRDefault="00A10BBC" w:rsidP="003D6991">
            <w:pPr>
              <w:spacing w:after="0" w:line="259" w:lineRule="auto"/>
              <w:ind w:left="5"/>
            </w:pPr>
            <w:r w:rsidRPr="00E7181B">
              <w:t xml:space="preserve">Наглядный материал и соответствие его содержания теме исследования, проекта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</w:pPr>
            <w:r>
              <w:t xml:space="preserve">Умение выступать перед аудиторией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</w:pPr>
            <w:r>
              <w:t xml:space="preserve">Умение отвечать на вопросы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  <w:ind w:left="5"/>
            </w:pPr>
            <w:r>
              <w:t xml:space="preserve">Соблюдение регламента выступления  </w:t>
            </w:r>
          </w:p>
        </w:tc>
      </w:tr>
      <w:tr w:rsidR="00A10BBC" w:rsidTr="003D6991">
        <w:trPr>
          <w:trHeight w:val="3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</w:pPr>
            <w:r>
              <w:t xml:space="preserve">12 б.,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</w:pPr>
            <w:r>
              <w:t xml:space="preserve">3б.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  <w:ind w:left="5"/>
            </w:pPr>
            <w:r>
              <w:t xml:space="preserve">3б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</w:pPr>
            <w:r>
              <w:t xml:space="preserve">3б.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</w:pPr>
            <w:r>
              <w:t xml:space="preserve">2б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Default="00A10BBC" w:rsidP="003D6991">
            <w:pPr>
              <w:spacing w:after="0" w:line="259" w:lineRule="auto"/>
              <w:ind w:left="5"/>
            </w:pPr>
            <w:r>
              <w:t xml:space="preserve">1б </w:t>
            </w:r>
          </w:p>
        </w:tc>
      </w:tr>
    </w:tbl>
    <w:p w:rsidR="00A10BBC" w:rsidRDefault="00A10BBC" w:rsidP="00A10BBC">
      <w:pPr>
        <w:spacing w:after="0" w:line="259" w:lineRule="auto"/>
        <w:ind w:right="72"/>
        <w:jc w:val="right"/>
      </w:pPr>
      <w:r>
        <w:rPr>
          <w:b/>
        </w:rPr>
        <w:t xml:space="preserve"> </w:t>
      </w:r>
    </w:p>
    <w:p w:rsidR="00A10BBC" w:rsidRDefault="00A10BBC" w:rsidP="008514F5">
      <w:pPr>
        <w:spacing w:after="0" w:line="259" w:lineRule="auto"/>
        <w:ind w:right="72"/>
        <w:jc w:val="right"/>
      </w:pPr>
      <w:r>
        <w:rPr>
          <w:b/>
        </w:rPr>
        <w:t xml:space="preserve"> </w:t>
      </w:r>
      <w:r>
        <w:br w:type="page"/>
      </w:r>
    </w:p>
    <w:p w:rsidR="00A10BBC" w:rsidRPr="008514F5" w:rsidRDefault="00A10BBC" w:rsidP="00A10BBC">
      <w:pPr>
        <w:spacing w:after="25" w:line="259" w:lineRule="auto"/>
        <w:ind w:left="4278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 </w:t>
      </w:r>
    </w:p>
    <w:p w:rsidR="00A10BBC" w:rsidRPr="008514F5" w:rsidRDefault="00A10BBC" w:rsidP="00A10BBC">
      <w:pPr>
        <w:spacing w:after="0" w:line="259" w:lineRule="auto"/>
        <w:ind w:right="2549"/>
        <w:jc w:val="right"/>
        <w:rPr>
          <w:rFonts w:ascii="Times New Roman" w:hAnsi="Times New Roman" w:cs="Times New Roman"/>
          <w:sz w:val="24"/>
          <w:szCs w:val="24"/>
        </w:rPr>
      </w:pPr>
      <w:r w:rsidRPr="008514F5">
        <w:rPr>
          <w:rFonts w:ascii="Times New Roman" w:hAnsi="Times New Roman" w:cs="Times New Roman"/>
          <w:b/>
          <w:sz w:val="24"/>
          <w:szCs w:val="24"/>
        </w:rPr>
        <w:t xml:space="preserve">развития личностных качеств обучающихся </w:t>
      </w:r>
    </w:p>
    <w:tbl>
      <w:tblPr>
        <w:tblW w:w="9858" w:type="dxa"/>
        <w:tblInd w:w="25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21"/>
        <w:gridCol w:w="1887"/>
        <w:gridCol w:w="1772"/>
        <w:gridCol w:w="1807"/>
        <w:gridCol w:w="2071"/>
      </w:tblGrid>
      <w:tr w:rsidR="00A10BBC" w:rsidRPr="008514F5" w:rsidTr="003D6991">
        <w:trPr>
          <w:trHeight w:val="562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личности 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проявления качеств личности </w:t>
            </w:r>
          </w:p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BC" w:rsidRPr="008514F5" w:rsidTr="003D6991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ярко </w:t>
            </w:r>
          </w:p>
          <w:p w:rsidR="00A10BBC" w:rsidRPr="008514F5" w:rsidRDefault="00A10BBC" w:rsidP="003D699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проявляются 3 балла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проявляются 2 балла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слабо </w:t>
            </w:r>
          </w:p>
          <w:p w:rsidR="00A10BBC" w:rsidRPr="008514F5" w:rsidRDefault="00A10BBC" w:rsidP="003D699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проявляются 1 балл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не проявляются 0 баллов </w:t>
            </w:r>
          </w:p>
        </w:tc>
      </w:tr>
      <w:tr w:rsidR="00A10BBC" w:rsidRPr="008514F5" w:rsidTr="003D6991">
        <w:trPr>
          <w:trHeight w:val="415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1. Активность, организаторские способности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2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Активен, проявляет стойкий познавательный интерес, целеустремлен, трудолюбив и прилежен, добивается </w:t>
            </w:r>
          </w:p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выдающихся результатов, инициативен, организует деятельность других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Активен, проявляет стойкий познавательны й интерес, трудолюбив, добивается хороших результатов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Мало активен, наблюдает за деятельностью других, забывает выполнить задание. Результативнос ть невысокая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Пропускает занятия, мешает другим. </w:t>
            </w:r>
          </w:p>
        </w:tc>
      </w:tr>
      <w:tr w:rsidR="00A10BBC" w:rsidRPr="008514F5" w:rsidTr="003D6991">
        <w:trPr>
          <w:trHeight w:val="414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навыки, коллективизм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и поддерживает контакты, не вступает в конфликты, дружелюбен со всеми, по инициативе руководителя или группы выступает перед аудиторией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контакты избирательно, чаще работает индивидуально , публично не выступает.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Замкнут, общение затруднено, адаптируется в коллективе с трудом, является инициатором конфликтов </w:t>
            </w:r>
          </w:p>
        </w:tc>
      </w:tr>
      <w:tr w:rsidR="00A10BBC" w:rsidRPr="008514F5" w:rsidTr="003D6991">
        <w:trPr>
          <w:trHeight w:val="3049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4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3. Ответственность, самостоятельность, </w:t>
            </w:r>
          </w:p>
          <w:p w:rsidR="00A10BBC" w:rsidRPr="008514F5" w:rsidRDefault="00A10BBC" w:rsidP="003D6991">
            <w:pPr>
              <w:spacing w:after="18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>дисциплинированно</w:t>
            </w:r>
          </w:p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39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поручения охотно, ответственно, часто по собственному желанию, может привлечь </w:t>
            </w:r>
          </w:p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других. Всегда </w:t>
            </w:r>
          </w:p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>дисциплиниров</w:t>
            </w:r>
          </w:p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ан, везде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поручения охотно. Хорошо ведет себя независимо от наличия или отсутствия контроля, но не требует этого от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44" w:lineRule="auto"/>
              <w:ind w:left="5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Неохотно выполняет поручения. Начинает работу, но часто не доводит ее до конца. </w:t>
            </w:r>
          </w:p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Справляется с поручениями и соблюдает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Уклоняется от поручений, безответственен. Часто недисциплиниров ан, нарушает правила поведения, слабо реагирует на воспитательные воздействия. </w:t>
            </w:r>
          </w:p>
        </w:tc>
      </w:tr>
      <w:tr w:rsidR="00A10BBC" w:rsidRPr="008514F5" w:rsidTr="003D6991">
        <w:trPr>
          <w:trHeight w:val="249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правила поведения, требует того же от других.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других, ответственно.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2"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только при наличии контроля и требовательнос ти </w:t>
            </w:r>
          </w:p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или товарищей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C" w:rsidRPr="008514F5" w:rsidTr="003D6991">
        <w:trPr>
          <w:trHeight w:val="332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4. Нравственность, гуманность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Доброжелателе н, правдив, верен своему слову, вежлив, </w:t>
            </w:r>
          </w:p>
          <w:p w:rsidR="00A10BBC" w:rsidRPr="008514F5" w:rsidRDefault="00A10BBC" w:rsidP="003D6991">
            <w:pPr>
              <w:spacing w:after="0" w:line="259" w:lineRule="auto"/>
              <w:ind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заботится об окружающих, пресекает грубость, недобрые отношения к людям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3"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 ен, правдив, верен своему слову, вежлив, </w:t>
            </w:r>
          </w:p>
          <w:p w:rsidR="00A10BBC" w:rsidRPr="008514F5" w:rsidRDefault="00A10BBC" w:rsidP="003D6991">
            <w:pPr>
              <w:spacing w:after="0" w:line="259" w:lineRule="auto"/>
              <w:ind w:left="5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заботится об окружающих, но не требует этих качеств от других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другим по поручению преподавателя, не всегда выполняет обещания, в присутствии старших чаще скромен, со сверстниками бывает груб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>Недоброжелателе</w:t>
            </w:r>
          </w:p>
          <w:p w:rsidR="00A10BBC" w:rsidRPr="008514F5" w:rsidRDefault="00A10BBC" w:rsidP="003D699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5">
              <w:rPr>
                <w:rFonts w:ascii="Times New Roman" w:hAnsi="Times New Roman" w:cs="Times New Roman"/>
                <w:sz w:val="24"/>
                <w:szCs w:val="24"/>
              </w:rPr>
              <w:t xml:space="preserve">н, груб, пренебрежителен, высокомерен с товарищами и старшими, часто обманы </w:t>
            </w:r>
          </w:p>
        </w:tc>
      </w:tr>
    </w:tbl>
    <w:p w:rsidR="007734F5" w:rsidRPr="008514F5" w:rsidRDefault="007734F5" w:rsidP="00474EB5">
      <w:pPr>
        <w:rPr>
          <w:rFonts w:ascii="Times New Roman" w:hAnsi="Times New Roman" w:cs="Times New Roman"/>
          <w:sz w:val="24"/>
          <w:szCs w:val="24"/>
        </w:rPr>
      </w:pPr>
    </w:p>
    <w:sectPr w:rsidR="007734F5" w:rsidRPr="008514F5" w:rsidSect="0022490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1E4"/>
    <w:multiLevelType w:val="multilevel"/>
    <w:tmpl w:val="B388E2F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64B2F"/>
    <w:multiLevelType w:val="hybridMultilevel"/>
    <w:tmpl w:val="0B68FE1C"/>
    <w:lvl w:ilvl="0" w:tplc="40C2C9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76954A">
      <w:start w:val="1"/>
      <w:numFmt w:val="decimal"/>
      <w:lvlText w:val="%2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C8B5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EA4C5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6CDE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8974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D75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9049C4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1E6E62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3386A"/>
    <w:multiLevelType w:val="hybridMultilevel"/>
    <w:tmpl w:val="CEFAC186"/>
    <w:lvl w:ilvl="0" w:tplc="C8841B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BADFA6">
      <w:start w:val="1"/>
      <w:numFmt w:val="lowerLetter"/>
      <w:lvlText w:val="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4C1DC">
      <w:start w:val="1"/>
      <w:numFmt w:val="decimal"/>
      <w:lvlRestart w:val="0"/>
      <w:lvlText w:val="%3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E75A2">
      <w:start w:val="1"/>
      <w:numFmt w:val="decimal"/>
      <w:lvlText w:val="%4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241CE">
      <w:start w:val="1"/>
      <w:numFmt w:val="lowerLetter"/>
      <w:lvlText w:val="%5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349C5E">
      <w:start w:val="1"/>
      <w:numFmt w:val="lowerRoman"/>
      <w:lvlText w:val="%6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B627F4">
      <w:start w:val="1"/>
      <w:numFmt w:val="decimal"/>
      <w:lvlText w:val="%7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CD9E0">
      <w:start w:val="1"/>
      <w:numFmt w:val="lowerLetter"/>
      <w:lvlText w:val="%8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248AE">
      <w:start w:val="1"/>
      <w:numFmt w:val="lowerRoman"/>
      <w:lvlText w:val="%9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92AB6"/>
    <w:multiLevelType w:val="hybridMultilevel"/>
    <w:tmpl w:val="8556BB64"/>
    <w:lvl w:ilvl="0" w:tplc="8A045DB2">
      <w:start w:val="14"/>
      <w:numFmt w:val="decimal"/>
      <w:lvlText w:val="%1."/>
      <w:lvlJc w:val="left"/>
      <w:pPr>
        <w:ind w:left="1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8B1E2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89A90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FE2460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B45EA2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886F4E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8F914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6583A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4CFC2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F40F13"/>
    <w:multiLevelType w:val="hybridMultilevel"/>
    <w:tmpl w:val="50B493A2"/>
    <w:lvl w:ilvl="0" w:tplc="EA648C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A66"/>
    <w:multiLevelType w:val="hybridMultilevel"/>
    <w:tmpl w:val="FCA6FAB0"/>
    <w:lvl w:ilvl="0" w:tplc="EA648C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568D2"/>
    <w:multiLevelType w:val="hybridMultilevel"/>
    <w:tmpl w:val="1DA487D6"/>
    <w:lvl w:ilvl="0" w:tplc="EA648C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A3F1C"/>
    <w:multiLevelType w:val="hybridMultilevel"/>
    <w:tmpl w:val="C1B23CCA"/>
    <w:lvl w:ilvl="0" w:tplc="71B48C2C">
      <w:start w:val="2"/>
      <w:numFmt w:val="decimal"/>
      <w:lvlText w:val="%1.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071BC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0CFD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A23F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8780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A759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E06E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C764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05BB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753C80"/>
    <w:multiLevelType w:val="hybridMultilevel"/>
    <w:tmpl w:val="676AC144"/>
    <w:lvl w:ilvl="0" w:tplc="E6EA316A">
      <w:start w:val="9"/>
      <w:numFmt w:val="decimal"/>
      <w:lvlText w:val="%1.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AFA2E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6CC00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4A164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6D0EC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241B8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60F8C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848E0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44DE8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DD5A4F"/>
    <w:multiLevelType w:val="hybridMultilevel"/>
    <w:tmpl w:val="9622029E"/>
    <w:lvl w:ilvl="0" w:tplc="D726587A">
      <w:start w:val="6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42540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C726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0F9C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C4720E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C994E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6CF7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E803C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6982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484906"/>
    <w:multiLevelType w:val="hybridMultilevel"/>
    <w:tmpl w:val="EC5628DC"/>
    <w:lvl w:ilvl="0" w:tplc="EA648C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F77C5"/>
    <w:multiLevelType w:val="hybridMultilevel"/>
    <w:tmpl w:val="4944303A"/>
    <w:lvl w:ilvl="0" w:tplc="7F0674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83D8A">
      <w:start w:val="1"/>
      <w:numFmt w:val="lowerLetter"/>
      <w:lvlText w:val="%2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C7126">
      <w:start w:val="1"/>
      <w:numFmt w:val="lowerRoman"/>
      <w:lvlText w:val="%3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0B92C">
      <w:start w:val="1"/>
      <w:numFmt w:val="lowerLetter"/>
      <w:lvlRestart w:val="0"/>
      <w:lvlText w:val="%4.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C1162">
      <w:start w:val="1"/>
      <w:numFmt w:val="lowerLetter"/>
      <w:lvlText w:val="%5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E24348">
      <w:start w:val="1"/>
      <w:numFmt w:val="lowerRoman"/>
      <w:lvlText w:val="%6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E0236">
      <w:start w:val="1"/>
      <w:numFmt w:val="decimal"/>
      <w:lvlText w:val="%7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5044B0">
      <w:start w:val="1"/>
      <w:numFmt w:val="lowerLetter"/>
      <w:lvlText w:val="%8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E0A588">
      <w:start w:val="1"/>
      <w:numFmt w:val="lowerRoman"/>
      <w:lvlText w:val="%9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052942"/>
    <w:multiLevelType w:val="hybridMultilevel"/>
    <w:tmpl w:val="003A1A60"/>
    <w:lvl w:ilvl="0" w:tplc="225A22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03CCE">
      <w:start w:val="1"/>
      <w:numFmt w:val="lowerLetter"/>
      <w:lvlText w:val="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2EC364">
      <w:start w:val="1"/>
      <w:numFmt w:val="decimal"/>
      <w:lvlRestart w:val="0"/>
      <w:lvlText w:val="%3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CC0CC8">
      <w:start w:val="1"/>
      <w:numFmt w:val="decimal"/>
      <w:lvlText w:val="%4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AF6F0">
      <w:start w:val="1"/>
      <w:numFmt w:val="lowerLetter"/>
      <w:lvlText w:val="%5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227E0">
      <w:start w:val="1"/>
      <w:numFmt w:val="lowerRoman"/>
      <w:lvlText w:val="%6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2B57A">
      <w:start w:val="1"/>
      <w:numFmt w:val="decimal"/>
      <w:lvlText w:val="%7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3AAF2E">
      <w:start w:val="1"/>
      <w:numFmt w:val="lowerLetter"/>
      <w:lvlText w:val="%8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AD1DC">
      <w:start w:val="1"/>
      <w:numFmt w:val="lowerRoman"/>
      <w:lvlText w:val="%9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8408E0"/>
    <w:multiLevelType w:val="hybridMultilevel"/>
    <w:tmpl w:val="5D6A2246"/>
    <w:lvl w:ilvl="0" w:tplc="19F060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50BA">
      <w:start w:val="1"/>
      <w:numFmt w:val="bullet"/>
      <w:lvlText w:val="o"/>
      <w:lvlJc w:val="left"/>
      <w:pPr>
        <w:ind w:left="1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ED24C">
      <w:start w:val="1"/>
      <w:numFmt w:val="bullet"/>
      <w:lvlText w:val="▪"/>
      <w:lvlJc w:val="left"/>
      <w:pPr>
        <w:ind w:left="2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AD506">
      <w:start w:val="1"/>
      <w:numFmt w:val="bullet"/>
      <w:lvlText w:val="•"/>
      <w:lvlJc w:val="left"/>
      <w:pPr>
        <w:ind w:left="2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E61E9C">
      <w:start w:val="1"/>
      <w:numFmt w:val="bullet"/>
      <w:lvlText w:val="o"/>
      <w:lvlJc w:val="left"/>
      <w:pPr>
        <w:ind w:left="3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7E021C">
      <w:start w:val="1"/>
      <w:numFmt w:val="bullet"/>
      <w:lvlText w:val="▪"/>
      <w:lvlJc w:val="left"/>
      <w:pPr>
        <w:ind w:left="4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0D166">
      <w:start w:val="1"/>
      <w:numFmt w:val="bullet"/>
      <w:lvlText w:val="•"/>
      <w:lvlJc w:val="left"/>
      <w:pPr>
        <w:ind w:left="4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43D10">
      <w:start w:val="1"/>
      <w:numFmt w:val="bullet"/>
      <w:lvlText w:val="o"/>
      <w:lvlJc w:val="left"/>
      <w:pPr>
        <w:ind w:left="5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1A1F7C">
      <w:start w:val="1"/>
      <w:numFmt w:val="bullet"/>
      <w:lvlText w:val="▪"/>
      <w:lvlJc w:val="left"/>
      <w:pPr>
        <w:ind w:left="6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A70427"/>
    <w:multiLevelType w:val="hybridMultilevel"/>
    <w:tmpl w:val="03E49F8C"/>
    <w:lvl w:ilvl="0" w:tplc="EA648C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BA"/>
    <w:rsid w:val="00001C03"/>
    <w:rsid w:val="00013E6F"/>
    <w:rsid w:val="001A461F"/>
    <w:rsid w:val="001C6EB7"/>
    <w:rsid w:val="00202E58"/>
    <w:rsid w:val="00224906"/>
    <w:rsid w:val="0023782F"/>
    <w:rsid w:val="00287B37"/>
    <w:rsid w:val="002B0C4E"/>
    <w:rsid w:val="0034031E"/>
    <w:rsid w:val="003808CB"/>
    <w:rsid w:val="003E23C9"/>
    <w:rsid w:val="003F2774"/>
    <w:rsid w:val="0041089F"/>
    <w:rsid w:val="00474EB5"/>
    <w:rsid w:val="00483509"/>
    <w:rsid w:val="004D0CBB"/>
    <w:rsid w:val="00536921"/>
    <w:rsid w:val="006610BA"/>
    <w:rsid w:val="006867A4"/>
    <w:rsid w:val="0070780F"/>
    <w:rsid w:val="0075693D"/>
    <w:rsid w:val="007734F5"/>
    <w:rsid w:val="008208A0"/>
    <w:rsid w:val="00836044"/>
    <w:rsid w:val="008514F5"/>
    <w:rsid w:val="00872A55"/>
    <w:rsid w:val="008A4E3A"/>
    <w:rsid w:val="00A10BBC"/>
    <w:rsid w:val="00A54E93"/>
    <w:rsid w:val="00AD778E"/>
    <w:rsid w:val="00B240BB"/>
    <w:rsid w:val="00B70B91"/>
    <w:rsid w:val="00B963A1"/>
    <w:rsid w:val="00BD3682"/>
    <w:rsid w:val="00BF3E7A"/>
    <w:rsid w:val="00C86E45"/>
    <w:rsid w:val="00C91CF4"/>
    <w:rsid w:val="00C92CA1"/>
    <w:rsid w:val="00D7120F"/>
    <w:rsid w:val="00E1512E"/>
    <w:rsid w:val="00E935F0"/>
    <w:rsid w:val="00EC22F1"/>
    <w:rsid w:val="00F6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2538F-419F-42A9-8166-37FD01D3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7">
    <w:name w:val="c87"/>
    <w:basedOn w:val="a"/>
    <w:rsid w:val="00B9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63A1"/>
  </w:style>
  <w:style w:type="character" w:customStyle="1" w:styleId="c94">
    <w:name w:val="c94"/>
    <w:basedOn w:val="a0"/>
    <w:rsid w:val="00B963A1"/>
  </w:style>
  <w:style w:type="character" w:customStyle="1" w:styleId="c207">
    <w:name w:val="c207"/>
    <w:basedOn w:val="a0"/>
    <w:rsid w:val="00B963A1"/>
  </w:style>
  <w:style w:type="character" w:customStyle="1" w:styleId="c148">
    <w:name w:val="c148"/>
    <w:basedOn w:val="a0"/>
    <w:rsid w:val="00B963A1"/>
  </w:style>
  <w:style w:type="paragraph" w:customStyle="1" w:styleId="c4">
    <w:name w:val="c4"/>
    <w:basedOn w:val="a"/>
    <w:rsid w:val="00B9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2774"/>
    <w:pPr>
      <w:ind w:left="720"/>
      <w:contextualSpacing/>
    </w:pPr>
  </w:style>
  <w:style w:type="table" w:styleId="a4">
    <w:name w:val="Table Grid"/>
    <w:basedOn w:val="a1"/>
    <w:uiPriority w:val="39"/>
    <w:rsid w:val="004D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21</Pages>
  <Words>4803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2024-09-09T08:05:00Z</dcterms:created>
  <dcterms:modified xsi:type="dcterms:W3CDTF">2024-09-13T14:40:00Z</dcterms:modified>
</cp:coreProperties>
</file>