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Департамент образования Вологодской области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Управление образования администрации</w:t>
      </w:r>
    </w:p>
    <w:p w:rsidR="00634AC5" w:rsidRDefault="00634AC5" w:rsidP="00FF343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Верховажского муниципального</w:t>
      </w:r>
      <w:r w:rsidR="00FF3437">
        <w:rPr>
          <w:sz w:val="26"/>
          <w:szCs w:val="26"/>
        </w:rPr>
        <w:t xml:space="preserve"> о</w:t>
      </w:r>
      <w:r>
        <w:rPr>
          <w:sz w:val="26"/>
          <w:szCs w:val="26"/>
        </w:rPr>
        <w:t>круга  Вологодской области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МБОУ «Верховажская средняя школа имени Я.Я.Кремлева»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Аннотация 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«Математика» обязательной предметной области «Математика</w:t>
      </w:r>
      <w:r w:rsidR="00FF3437">
        <w:rPr>
          <w:sz w:val="26"/>
          <w:szCs w:val="26"/>
        </w:rPr>
        <w:t xml:space="preserve"> и информатика</w:t>
      </w:r>
      <w:bookmarkStart w:id="0" w:name="_GoBack"/>
      <w:bookmarkEnd w:id="0"/>
      <w:r>
        <w:rPr>
          <w:sz w:val="26"/>
          <w:szCs w:val="26"/>
        </w:rPr>
        <w:t>» разработана в соответствии с   обновленными ФГОС ООО и   ФОП ООО и  реализуется 5 лет с 5 класса по 9 класс.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разработана  учителями математики   МБОУ «Верховажская средняя школа имени Я.Я.Кремлева» в соответствии с Положением о рабочей программе и определяет организацию образовательной деятельности учителем в школе по учебному предмету «Математика».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«Математика» является частью   ООП ООО МБОУ «Верховажская средняя школа имени Я.Я.Кремлева»  определяющей: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пояснительную записку 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содержание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планируемые результаты (личностные с учетом рабочей программы воспитания, метапредметные, предметные)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тематическое планирование.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«Математика»,  как часть   ООП ООО МБОУ «Верховажская средняя школа имени Я.Я.Кремлева», рассмотрена на педагогическом совете (протокол № 10 от 30.08.2023 года) и утверждена приказом директора от 30.08.2023 года № 53.</w:t>
      </w:r>
    </w:p>
    <w:p w:rsidR="00634AC5" w:rsidRDefault="00634AC5" w:rsidP="00634AC5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634AC5" w:rsidRDefault="00634AC5" w:rsidP="00634AC5"/>
    <w:p w:rsidR="00E0249C" w:rsidRDefault="00E0249C"/>
    <w:sectPr w:rsidR="00E0249C" w:rsidSect="00634A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2"/>
  </w:compat>
  <w:rsids>
    <w:rsidRoot w:val="00634AC5"/>
    <w:rsid w:val="00634AC5"/>
    <w:rsid w:val="00E0249C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616F9-D25A-47B8-8C32-8C2224EC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4</cp:revision>
  <dcterms:created xsi:type="dcterms:W3CDTF">2023-10-17T21:10:00Z</dcterms:created>
  <dcterms:modified xsi:type="dcterms:W3CDTF">2023-10-18T06:16:00Z</dcterms:modified>
</cp:coreProperties>
</file>