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bidi w:val="0"/>
        <w:spacing w:before="60" w:after="140"/>
        <w:jc w:val="left"/>
        <w:rPr/>
      </w:pPr>
      <w:r>
        <w:rPr/>
        <w:t>Международные сопоставительные исследования качества образования были разработаны как инструмент, позволяющий выявить эффективность образовательных систем в разных странах и способствующий принятию решений и проведению реформ на основе полученных результатов.</w:t>
        <w:br/>
        <w:br/>
        <w:t>Международные сопоставительные исследования качества образования проводятся Департаментом по образованию и навыкам Организации экономического сотрудничества и развития (ОЭСР) (Organisation for Economic Co-operation and Development – OECD) и Международной ассоциацией по оценке учебных достижений (International Association for the Evaluation of Educational Achievement – IEA). В исследованиях участвуют более 100 стран и территорий.</w:t>
        <w:br/>
        <w:br/>
        <w:t>Российская Федерация с 1990-х годов принимает активное участие в следующих исследованиях:</w:t>
        <w:br/>
        <w:br/>
        <w:t>PISA – Международная программа по оценке учебных достижений (Programme for International Student Assessment)</w:t>
        <w:br/>
        <w:br/>
        <w:t>TIMSS – Международное мониторинговое исследование качества математического и естественно-научного образования (Trends in Mathematics and Science Study)</w:t>
        <w:br/>
        <w:br/>
        <w:t>PIRLS – Международное исследование качества чтения и понимания текста (Progress in International Reading Literacy Study)</w:t>
        <w:br/>
        <w:br/>
        <w:t>TALIS – Международное исследование учительского корпуса по вопросам преподавания и обучения (Teaching and Learning International Survey)</w:t>
        <w:br/>
        <w:br/>
        <w:t>Международные сопоставительные исследования получили активное развитие в нашей стране и, наряду с государственной итоговой аттестацией, всероссийскими проверочными работами и национальными исследованиями качества образования, формируют Единую систему оценки качества образования (ЕСОКО) в Российской Федерации.</w:t>
        <w:br/>
        <w:br/>
        <w:t>В Российской Федерации международные сопоставительные исследования качества образования проводит Центр национальных и международных исследований качества образования Федерального института оценки качества образования. </w:t>
      </w:r>
    </w:p>
    <w:p>
      <w:pPr>
        <w:pStyle w:val="Style16"/>
        <w:bidi w:val="0"/>
        <w:spacing w:lineRule="auto" w:line="276" w:before="0" w:after="140"/>
        <w:jc w:val="left"/>
        <w:rPr/>
      </w:pPr>
      <w:r>
        <w:rPr/>
      </w:r>
    </w:p>
    <w:p>
      <w:pPr>
        <w:pStyle w:val="Style16"/>
        <w:bidi w:val="0"/>
        <w:spacing w:before="60" w:after="140"/>
        <w:jc w:val="left"/>
        <w:rPr/>
      </w:pPr>
      <w:r>
        <w:rPr>
          <w:rStyle w:val="Style14"/>
          <w:b/>
        </w:rPr>
        <w:t>Функциональная грамотность – современный вызов для образования</w:t>
      </w:r>
    </w:p>
    <w:p>
      <w:pPr>
        <w:pStyle w:val="Style16"/>
        <w:bidi w:val="0"/>
        <w:spacing w:lineRule="auto" w:line="276" w:before="0" w:after="140"/>
        <w:jc w:val="left"/>
        <w:rPr/>
      </w:pPr>
      <w:r>
        <w:rPr/>
        <w:br/>
        <w:br/>
        <w:br/>
        <w:br/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LibreOffice/6.4.7.2$Windows_X86_64 LibreOffice_project/639b8ac485750d5696d7590a72ef1b496725cfb5</Application>
  <Pages>1</Pages>
  <Words>203</Words>
  <Characters>1684</Characters>
  <CharactersWithSpaces>1906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2024-11-10T17:58:31Z</dcterms:created>
  <dc:creator/>
  <dc:description/>
  <dc:language>ru-RU</dc:language>
  <cp:lastModifiedBy/>
  <dcterms:modified xsi:type="dcterms:W3CDTF">2024-11-10T18:10:54Z</dcterms:modified>
  <cp:revision>1</cp:revision>
  <dc:subject/>
  <dc:title/>
</cp:coreProperties>
</file>