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87" w:rsidRDefault="00F92987" w:rsidP="004F09A4">
      <w:pPr>
        <w:spacing w:after="0" w:line="240" w:lineRule="auto"/>
        <w:ind w:left="-993" w:firstLine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«Верховажская средняя школа </w:t>
      </w: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имени </w:t>
      </w:r>
      <w:proofErr w:type="spellStart"/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>Я.Я.Кремлёва</w:t>
      </w:r>
      <w:proofErr w:type="spellEnd"/>
      <w:r w:rsidRPr="00C335D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1271" w:rsidRPr="00C335D7" w:rsidRDefault="00721271" w:rsidP="007212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721271" w:rsidRPr="00C335D7" w:rsidTr="00310B08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10</w:t>
            </w:r>
            <w:r w:rsidRPr="00C33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2C5FF12" wp14:editId="20D7123C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40640</wp:posOffset>
                  </wp:positionV>
                  <wp:extent cx="971550" cy="466725"/>
                  <wp:effectExtent l="0" t="0" r="0" b="0"/>
                  <wp:wrapNone/>
                  <wp:docPr id="2" name="Рисунок 2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 Н.В.Зобнина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5E34037" wp14:editId="2A237591">
                  <wp:simplePos x="0" y="0"/>
                  <wp:positionH relativeFrom="column">
                    <wp:posOffset>-210820</wp:posOffset>
                  </wp:positionH>
                  <wp:positionV relativeFrom="paragraph">
                    <wp:posOffset>150495</wp:posOffset>
                  </wp:positionV>
                  <wp:extent cx="1123950" cy="1143000"/>
                  <wp:effectExtent l="0" t="0" r="0" b="0"/>
                  <wp:wrapNone/>
                  <wp:docPr id="1" name="Рисунок 1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721271" w:rsidRPr="00C335D7" w:rsidRDefault="00721271" w:rsidP="00310B08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35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Pr="00C335D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71" w:rsidRPr="00C335D7" w:rsidRDefault="00721271" w:rsidP="0072127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C335D7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F92987" w:rsidRDefault="00721271" w:rsidP="0072127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  <w:r w:rsidR="00014C01">
        <w:rPr>
          <w:rFonts w:ascii="Times New Roman" w:eastAsia="Times New Roman" w:hAnsi="Times New Roman"/>
          <w:b/>
          <w:sz w:val="36"/>
          <w:szCs w:val="36"/>
          <w:lang w:eastAsia="ru-RU"/>
        </w:rPr>
        <w:t>«Баскетбол</w:t>
      </w:r>
      <w:r w:rsidR="00F92987">
        <w:rPr>
          <w:rFonts w:ascii="Times New Roman" w:eastAsia="Times New Roman" w:hAnsi="Times New Roman"/>
          <w:b/>
          <w:sz w:val="36"/>
          <w:szCs w:val="36"/>
          <w:lang w:eastAsia="ru-RU"/>
        </w:rPr>
        <w:t>»</w:t>
      </w:r>
    </w:p>
    <w:p w:rsidR="001A0979" w:rsidRDefault="001A0979" w:rsidP="0072127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6 класс</w:t>
      </w:r>
      <w:bookmarkStart w:id="0" w:name="_GoBack"/>
      <w:bookmarkEnd w:id="0"/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4F09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566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014C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="00014C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Составитель: учитель физической культуры</w:t>
      </w:r>
    </w:p>
    <w:p w:rsidR="00F92987" w:rsidRDefault="00F94CAA" w:rsidP="00F92987">
      <w:pPr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Семаков А.В</w:t>
      </w:r>
      <w:r w:rsidR="00F92987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высшая кв. категория</w:t>
      </w: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271" w:rsidRDefault="00721271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27" w:rsidRDefault="001A102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27" w:rsidRDefault="001A102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1027" w:rsidRDefault="001A102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2987" w:rsidRDefault="00F92987" w:rsidP="00F9298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Верховажье</w:t>
      </w:r>
    </w:p>
    <w:p w:rsidR="00F92987" w:rsidRDefault="005D4967" w:rsidP="00F92987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</w:t>
      </w:r>
      <w:r w:rsidR="007212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="00F929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</w:t>
      </w:r>
    </w:p>
    <w:p w:rsidR="00F92987" w:rsidRDefault="00F92987" w:rsidP="00F92987">
      <w:pPr>
        <w:rPr>
          <w:rFonts w:ascii="Times New Roman" w:hAnsi="Times New Roman"/>
          <w:b/>
          <w:sz w:val="24"/>
          <w:szCs w:val="24"/>
        </w:rPr>
      </w:pPr>
    </w:p>
    <w:p w:rsidR="00F92987" w:rsidRPr="002910D7" w:rsidRDefault="002910D7" w:rsidP="00F9298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F92987" w:rsidRPr="002910D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92987" w:rsidRPr="007F5D7A" w:rsidRDefault="00F92987" w:rsidP="00F92987">
      <w:pPr>
        <w:spacing w:after="0" w:line="240" w:lineRule="auto"/>
        <w:ind w:firstLine="1134"/>
        <w:jc w:val="both"/>
        <w:rPr>
          <w:rFonts w:ascii="Times New Roman" w:hAnsi="Times New Roman"/>
          <w:i/>
          <w:sz w:val="24"/>
          <w:szCs w:val="24"/>
        </w:rPr>
      </w:pPr>
      <w:r w:rsidRPr="007F5D7A">
        <w:rPr>
          <w:rFonts w:ascii="Times New Roman" w:hAnsi="Times New Roman"/>
          <w:i/>
          <w:sz w:val="24"/>
          <w:szCs w:val="24"/>
        </w:rPr>
        <w:t>Программа кр</w:t>
      </w:r>
      <w:r w:rsidR="00014C01">
        <w:rPr>
          <w:rFonts w:ascii="Times New Roman" w:hAnsi="Times New Roman"/>
          <w:i/>
          <w:sz w:val="24"/>
          <w:szCs w:val="24"/>
        </w:rPr>
        <w:t xml:space="preserve">ужка </w:t>
      </w:r>
      <w:proofErr w:type="gramStart"/>
      <w:r w:rsidR="00014C01">
        <w:rPr>
          <w:rFonts w:ascii="Times New Roman" w:hAnsi="Times New Roman"/>
          <w:i/>
          <w:sz w:val="24"/>
          <w:szCs w:val="24"/>
        </w:rPr>
        <w:t>по  курсу</w:t>
      </w:r>
      <w:proofErr w:type="gramEnd"/>
      <w:r w:rsidR="00014C01">
        <w:rPr>
          <w:rFonts w:ascii="Times New Roman" w:hAnsi="Times New Roman"/>
          <w:i/>
          <w:sz w:val="24"/>
          <w:szCs w:val="24"/>
        </w:rPr>
        <w:t xml:space="preserve">  «Баскетбол</w:t>
      </w:r>
      <w:r w:rsidRPr="007F5D7A">
        <w:rPr>
          <w:rFonts w:ascii="Times New Roman" w:hAnsi="Times New Roman"/>
          <w:i/>
          <w:sz w:val="24"/>
          <w:szCs w:val="24"/>
        </w:rPr>
        <w:t xml:space="preserve">» </w:t>
      </w:r>
      <w:r w:rsidRPr="007F5D7A">
        <w:rPr>
          <w:rFonts w:ascii="Times New Roman" w:hAnsi="Times New Roman"/>
          <w:b/>
          <w:i/>
          <w:sz w:val="24"/>
          <w:szCs w:val="24"/>
        </w:rPr>
        <w:t xml:space="preserve">предназначена </w:t>
      </w:r>
      <w:r w:rsidR="00F94CAA">
        <w:rPr>
          <w:rFonts w:ascii="Times New Roman" w:hAnsi="Times New Roman"/>
          <w:i/>
          <w:sz w:val="24"/>
          <w:szCs w:val="24"/>
        </w:rPr>
        <w:t>для</w:t>
      </w:r>
      <w:r w:rsidR="00D30714">
        <w:rPr>
          <w:rFonts w:ascii="Times New Roman" w:hAnsi="Times New Roman"/>
          <w:i/>
          <w:sz w:val="24"/>
          <w:szCs w:val="24"/>
        </w:rPr>
        <w:t>6</w:t>
      </w:r>
      <w:r w:rsidRPr="007F5D7A">
        <w:rPr>
          <w:rFonts w:ascii="Times New Roman" w:hAnsi="Times New Roman"/>
          <w:i/>
          <w:sz w:val="24"/>
          <w:szCs w:val="24"/>
        </w:rPr>
        <w:t xml:space="preserve"> класса, составлена в соответствии </w:t>
      </w:r>
      <w:r w:rsidRPr="007F5D7A">
        <w:rPr>
          <w:rFonts w:ascii="Times New Roman" w:hAnsi="Times New Roman"/>
          <w:i/>
          <w:sz w:val="24"/>
          <w:szCs w:val="24"/>
          <w:lang w:val="en-US"/>
        </w:rPr>
        <w:t>c</w:t>
      </w:r>
      <w:r w:rsidRPr="007F5D7A">
        <w:rPr>
          <w:rFonts w:ascii="Times New Roman" w:hAnsi="Times New Roman"/>
          <w:i/>
          <w:sz w:val="24"/>
          <w:szCs w:val="24"/>
        </w:rPr>
        <w:t xml:space="preserve"> с</w:t>
      </w:r>
      <w:r w:rsidRPr="007F5D7A">
        <w:rPr>
          <w:rFonts w:ascii="Times New Roman" w:hAnsi="Times New Roman"/>
          <w:i/>
          <w:sz w:val="24"/>
          <w:szCs w:val="24"/>
          <w:lang w:val="en-US"/>
        </w:rPr>
        <w:t>o</w:t>
      </w:r>
      <w:r w:rsidRPr="007F5D7A">
        <w:rPr>
          <w:rFonts w:ascii="Times New Roman" w:hAnsi="Times New Roman"/>
          <w:i/>
          <w:sz w:val="24"/>
          <w:szCs w:val="24"/>
        </w:rPr>
        <w:t xml:space="preserve">временными требованиями к обязательному минимуму содержания </w:t>
      </w:r>
      <w:r w:rsidR="00014C01">
        <w:rPr>
          <w:rFonts w:ascii="Times New Roman" w:hAnsi="Times New Roman"/>
          <w:i/>
          <w:sz w:val="24"/>
          <w:szCs w:val="24"/>
        </w:rPr>
        <w:t>физкультурного</w:t>
      </w:r>
      <w:r w:rsidRPr="007F5D7A">
        <w:rPr>
          <w:rFonts w:ascii="Times New Roman" w:hAnsi="Times New Roman"/>
          <w:i/>
          <w:sz w:val="24"/>
          <w:szCs w:val="24"/>
        </w:rPr>
        <w:t xml:space="preserve"> образования в школе и на основе:</w:t>
      </w:r>
    </w:p>
    <w:p w:rsidR="00014C01" w:rsidRPr="002216CA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3C5AC0">
        <w:rPr>
          <w:rFonts w:ascii="Times New Roman" w:hAnsi="Times New Roman"/>
          <w:sz w:val="28"/>
          <w:szCs w:val="28"/>
        </w:rPr>
        <w:t>Программа по баскетб</w:t>
      </w:r>
      <w:r>
        <w:rPr>
          <w:rFonts w:ascii="Times New Roman" w:hAnsi="Times New Roman"/>
          <w:sz w:val="28"/>
          <w:szCs w:val="28"/>
        </w:rPr>
        <w:t>олу предназначена для спортивной секции в общеобразовательном учреждении</w:t>
      </w:r>
      <w:r w:rsidRPr="003C5AC0">
        <w:rPr>
          <w:rFonts w:ascii="Times New Roman" w:hAnsi="Times New Roman"/>
          <w:sz w:val="28"/>
          <w:szCs w:val="28"/>
        </w:rPr>
        <w:t>. Данная программа является программой дополнительного образования, предназначенной для внеурочной формы дополнительных занятий по физическому воспитани</w:t>
      </w:r>
      <w:r>
        <w:rPr>
          <w:rFonts w:ascii="Times New Roman" w:hAnsi="Times New Roman"/>
          <w:sz w:val="28"/>
          <w:szCs w:val="28"/>
        </w:rPr>
        <w:t>ю. Программа секции составлена на основе программы</w:t>
      </w:r>
      <w:r w:rsidRPr="003C5AC0">
        <w:rPr>
          <w:rFonts w:ascii="Times New Roman" w:hAnsi="Times New Roman"/>
          <w:sz w:val="28"/>
          <w:szCs w:val="28"/>
        </w:rPr>
        <w:t xml:space="preserve"> В.И. Ляха, А.А. </w:t>
      </w:r>
      <w:proofErr w:type="spellStart"/>
      <w:r w:rsidRPr="003C5AC0">
        <w:rPr>
          <w:rFonts w:ascii="Times New Roman" w:hAnsi="Times New Roman"/>
          <w:sz w:val="28"/>
          <w:szCs w:val="28"/>
        </w:rPr>
        <w:t>Зданевича</w:t>
      </w:r>
      <w:proofErr w:type="spellEnd"/>
      <w:r w:rsidRPr="003C5AC0">
        <w:rPr>
          <w:rFonts w:ascii="Times New Roman" w:hAnsi="Times New Roman"/>
          <w:sz w:val="28"/>
          <w:szCs w:val="28"/>
        </w:rPr>
        <w:t>, вариативная часть баскетбол.</w:t>
      </w:r>
      <w:r w:rsidRPr="003579CE">
        <w:rPr>
          <w:rFonts w:ascii="Times New Roman" w:hAnsi="Times New Roman"/>
          <w:bCs/>
          <w:kern w:val="32"/>
          <w:sz w:val="28"/>
          <w:szCs w:val="28"/>
        </w:rPr>
        <w:t xml:space="preserve"> </w:t>
      </w:r>
      <w:r w:rsidRPr="002216CA">
        <w:rPr>
          <w:rFonts w:ascii="Times New Roman" w:hAnsi="Times New Roman"/>
          <w:bCs/>
          <w:kern w:val="32"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Cs/>
          <w:kern w:val="32"/>
          <w:sz w:val="28"/>
          <w:szCs w:val="28"/>
        </w:rPr>
        <w:t xml:space="preserve">внеурочной деятельности «Баскетбол» </w:t>
      </w:r>
      <w:r w:rsidRPr="002216CA">
        <w:rPr>
          <w:rFonts w:ascii="Times New Roman" w:hAnsi="Times New Roman"/>
          <w:sz w:val="28"/>
          <w:szCs w:val="28"/>
        </w:rPr>
        <w:t>разработана в соответствии с нормативными актами:</w:t>
      </w:r>
    </w:p>
    <w:p w:rsidR="00014C01" w:rsidRPr="002216CA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6CA">
        <w:rPr>
          <w:rFonts w:ascii="Times New Roman" w:hAnsi="Times New Roman"/>
          <w:sz w:val="28"/>
          <w:szCs w:val="28"/>
        </w:rPr>
        <w:t>-</w:t>
      </w:r>
      <w:r w:rsidRPr="002216CA">
        <w:rPr>
          <w:rFonts w:ascii="Times New Roman" w:hAnsi="Times New Roman"/>
          <w:sz w:val="28"/>
          <w:szCs w:val="28"/>
        </w:rPr>
        <w:tab/>
        <w:t>Федеральный закон от 29.12.2012 № 273-ФЗ «Об образовании в Российской Федерации» (с последующими изменениями);</w:t>
      </w:r>
    </w:p>
    <w:p w:rsidR="00014C01" w:rsidRPr="002216CA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6CA">
        <w:rPr>
          <w:rFonts w:ascii="Times New Roman" w:hAnsi="Times New Roman"/>
          <w:sz w:val="28"/>
          <w:szCs w:val="28"/>
          <w:lang w:eastAsia="ru-RU"/>
        </w:rPr>
        <w:t>-</w:t>
      </w:r>
      <w:r w:rsidRPr="002216CA">
        <w:rPr>
          <w:rFonts w:ascii="Times New Roman" w:hAnsi="Times New Roman"/>
          <w:sz w:val="28"/>
          <w:szCs w:val="28"/>
          <w:lang w:eastAsia="ru-RU"/>
        </w:rPr>
        <w:tab/>
        <w:t xml:space="preserve">приказ Министерства образования и науки </w:t>
      </w:r>
      <w:bookmarkStart w:id="1" w:name="_Hlk497077709"/>
      <w:r w:rsidRPr="002216CA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</w:t>
      </w:r>
      <w:bookmarkEnd w:id="1"/>
      <w:r w:rsidRPr="002216CA">
        <w:rPr>
          <w:rFonts w:ascii="Times New Roman" w:hAnsi="Times New Roman"/>
          <w:sz w:val="28"/>
          <w:szCs w:val="28"/>
          <w:lang w:eastAsia="ru-RU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014C01" w:rsidRPr="002216CA" w:rsidRDefault="00014C01" w:rsidP="00014C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6CA">
        <w:rPr>
          <w:rFonts w:ascii="Times New Roman" w:hAnsi="Times New Roman"/>
          <w:sz w:val="28"/>
          <w:szCs w:val="28"/>
          <w:lang w:eastAsia="ru-RU"/>
        </w:rPr>
        <w:t>-</w:t>
      </w:r>
      <w:r w:rsidRPr="002216CA">
        <w:rPr>
          <w:rFonts w:ascii="Times New Roman" w:hAnsi="Times New Roman"/>
          <w:sz w:val="28"/>
          <w:szCs w:val="28"/>
          <w:lang w:eastAsia="ru-RU"/>
        </w:rPr>
        <w:tab/>
        <w:t xml:space="preserve">приказ Министерства образования и науки Российской Федерации от 31.03.2014 № 253 «Об утверждении Федерального </w:t>
      </w:r>
      <w:hyperlink w:anchor="Par40" w:history="1">
        <w:r w:rsidRPr="002216CA">
          <w:rPr>
            <w:rFonts w:ascii="Times New Roman" w:hAnsi="Times New Roman"/>
            <w:sz w:val="28"/>
            <w:szCs w:val="28"/>
            <w:lang w:eastAsia="ru-RU"/>
          </w:rPr>
          <w:t>перечня</w:t>
        </w:r>
      </w:hyperlink>
      <w:r w:rsidRPr="002216CA">
        <w:rPr>
          <w:rFonts w:ascii="Times New Roman" w:hAnsi="Times New Roman"/>
          <w:sz w:val="28"/>
          <w:szCs w:val="28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последующими изменениями); </w:t>
      </w:r>
    </w:p>
    <w:p w:rsidR="00014C01" w:rsidRPr="00682657" w:rsidRDefault="00014C01" w:rsidP="00014C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16CA">
        <w:rPr>
          <w:rFonts w:ascii="Times New Roman" w:hAnsi="Times New Roman"/>
          <w:sz w:val="28"/>
          <w:szCs w:val="28"/>
          <w:lang w:eastAsia="ru-RU"/>
        </w:rPr>
        <w:t>-</w:t>
      </w:r>
      <w:r w:rsidRPr="002216CA">
        <w:rPr>
          <w:rFonts w:ascii="Times New Roman" w:hAnsi="Times New Roman"/>
          <w:sz w:val="28"/>
          <w:szCs w:val="28"/>
          <w:lang w:eastAsia="ru-RU"/>
        </w:rPr>
        <w:tab/>
        <w:t>Примерная основная об</w:t>
      </w:r>
      <w:r w:rsidR="00D30714">
        <w:rPr>
          <w:rFonts w:ascii="Times New Roman" w:hAnsi="Times New Roman"/>
          <w:sz w:val="28"/>
          <w:szCs w:val="28"/>
          <w:lang w:eastAsia="ru-RU"/>
        </w:rPr>
        <w:t xml:space="preserve">разовательная программа </w:t>
      </w:r>
      <w:proofErr w:type="gramStart"/>
      <w:r w:rsidR="00D30714">
        <w:rPr>
          <w:rFonts w:ascii="Times New Roman" w:hAnsi="Times New Roman"/>
          <w:sz w:val="28"/>
          <w:szCs w:val="28"/>
          <w:lang w:eastAsia="ru-RU"/>
        </w:rPr>
        <w:t xml:space="preserve">основного </w:t>
      </w:r>
      <w:r w:rsidRPr="002216CA">
        <w:rPr>
          <w:rFonts w:ascii="Times New Roman" w:hAnsi="Times New Roman"/>
          <w:sz w:val="28"/>
          <w:szCs w:val="28"/>
          <w:lang w:eastAsia="ru-RU"/>
        </w:rPr>
        <w:t xml:space="preserve"> общего</w:t>
      </w:r>
      <w:proofErr w:type="gramEnd"/>
      <w:r w:rsidRPr="002216CA">
        <w:rPr>
          <w:rFonts w:ascii="Times New Roman" w:hAnsi="Times New Roman"/>
          <w:sz w:val="28"/>
          <w:szCs w:val="28"/>
          <w:lang w:eastAsia="ru-RU"/>
        </w:rPr>
        <w:t xml:space="preserve"> образования, одобрена решением федерального учебно-методического объединения по общему образованию (протокол заседания от 28.06.2016 № 2/16</w:t>
      </w:r>
      <w:r w:rsidRPr="002216CA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F92987" w:rsidRDefault="007F5D7A" w:rsidP="007F5D7A">
      <w:pPr>
        <w:tabs>
          <w:tab w:val="left" w:pos="29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92987" w:rsidRPr="002910D7" w:rsidRDefault="002910D7" w:rsidP="00F92987">
      <w:pPr>
        <w:pStyle w:val="c9c2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F92987" w:rsidRPr="002910D7">
        <w:rPr>
          <w:b/>
          <w:sz w:val="28"/>
          <w:szCs w:val="28"/>
        </w:rPr>
        <w:t xml:space="preserve">Организационно – педагогические условия реализации дополнительной общеобразовательной </w:t>
      </w:r>
      <w:proofErr w:type="gramStart"/>
      <w:r w:rsidR="00F92987" w:rsidRPr="002910D7">
        <w:rPr>
          <w:b/>
          <w:sz w:val="28"/>
          <w:szCs w:val="28"/>
        </w:rPr>
        <w:t>общеразвивающей  программы</w:t>
      </w:r>
      <w:proofErr w:type="gramEnd"/>
      <w:r w:rsidR="00F92987" w:rsidRPr="002910D7">
        <w:rPr>
          <w:b/>
          <w:sz w:val="28"/>
          <w:szCs w:val="28"/>
        </w:rPr>
        <w:t>.</w:t>
      </w:r>
    </w:p>
    <w:p w:rsidR="00F92987" w:rsidRDefault="00F92987" w:rsidP="00F92987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и режим занятий.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>Форма проведе</w:t>
      </w:r>
      <w:r w:rsidR="009A502D">
        <w:rPr>
          <w:rFonts w:ascii="Times New Roman" w:hAnsi="Times New Roman"/>
          <w:sz w:val="28"/>
          <w:szCs w:val="28"/>
        </w:rPr>
        <w:t>ния занятий: спортивная</w:t>
      </w:r>
      <w:r w:rsidRPr="002910D7">
        <w:rPr>
          <w:rFonts w:ascii="Times New Roman" w:hAnsi="Times New Roman"/>
          <w:sz w:val="28"/>
          <w:szCs w:val="28"/>
        </w:rPr>
        <w:t xml:space="preserve">. Занятия проводятся в групповой и индивидуальной форме. Для успешного освоения программы </w:t>
      </w:r>
      <w:r w:rsidR="009A502D">
        <w:rPr>
          <w:rFonts w:ascii="Times New Roman" w:hAnsi="Times New Roman"/>
          <w:sz w:val="28"/>
          <w:szCs w:val="28"/>
        </w:rPr>
        <w:t>количество детей в группе – от 8</w:t>
      </w:r>
      <w:r w:rsidRPr="002910D7">
        <w:rPr>
          <w:rFonts w:ascii="Times New Roman" w:hAnsi="Times New Roman"/>
          <w:sz w:val="28"/>
          <w:szCs w:val="28"/>
        </w:rPr>
        <w:t xml:space="preserve"> человек. Время пров</w:t>
      </w:r>
      <w:r w:rsidR="00271460">
        <w:rPr>
          <w:rFonts w:ascii="Times New Roman" w:hAnsi="Times New Roman"/>
          <w:sz w:val="28"/>
          <w:szCs w:val="28"/>
        </w:rPr>
        <w:t>едения занятий: в течение года 3</w:t>
      </w:r>
      <w:r w:rsidRPr="002910D7">
        <w:rPr>
          <w:rFonts w:ascii="Times New Roman" w:hAnsi="Times New Roman"/>
          <w:sz w:val="28"/>
          <w:szCs w:val="28"/>
        </w:rPr>
        <w:t xml:space="preserve"> раз</w:t>
      </w:r>
      <w:r w:rsidR="00271460">
        <w:rPr>
          <w:rFonts w:ascii="Times New Roman" w:hAnsi="Times New Roman"/>
          <w:sz w:val="28"/>
          <w:szCs w:val="28"/>
        </w:rPr>
        <w:t>а</w:t>
      </w:r>
      <w:r w:rsidRPr="002910D7">
        <w:rPr>
          <w:rFonts w:ascii="Times New Roman" w:hAnsi="Times New Roman"/>
          <w:sz w:val="28"/>
          <w:szCs w:val="28"/>
        </w:rPr>
        <w:t xml:space="preserve"> в неделю. Благодаря форме, содержание занятий обретает внешний вид и становится приспособленным к использованию. В каждой из форм по-разному организуется деятельность учеников.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tab/>
        <w:t xml:space="preserve">Индивидуальная форма - углубленная индивидуализация обучения, когда каждому дается самостоятельное задание и предполагается высокий уровень познавательной активности и самостоятельности каждого </w:t>
      </w:r>
      <w:proofErr w:type="spellStart"/>
      <w:r w:rsidRPr="002910D7">
        <w:rPr>
          <w:rFonts w:ascii="Times New Roman" w:hAnsi="Times New Roman"/>
          <w:sz w:val="28"/>
          <w:szCs w:val="28"/>
        </w:rPr>
        <w:t>ребѐнка</w:t>
      </w:r>
      <w:proofErr w:type="spellEnd"/>
      <w:r w:rsidRPr="002910D7">
        <w:rPr>
          <w:rFonts w:ascii="Times New Roman" w:hAnsi="Times New Roman"/>
          <w:sz w:val="28"/>
          <w:szCs w:val="28"/>
        </w:rPr>
        <w:t xml:space="preserve">. </w:t>
      </w:r>
    </w:p>
    <w:p w:rsidR="00F92987" w:rsidRPr="002910D7" w:rsidRDefault="00F92987" w:rsidP="00F9298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>Групповая форма - предусматривает разделение группы обучающихся на подгруппы для выполнения определенных одинаковых или различных заданий.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Форма обучения: очная.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Разнообразие методов обучения способствует успешному овладению содержания программы: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устного изложения материала педагогом и активизации познавательной деятельности обучающихся: рассказ, объяснение, беседа;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иллюстрации и демонстрации при устном изложении изучаемого материала (вербальные методы);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эвристический метод;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закрепления изучаемого материала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самостоятельной работы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методы проверки и оценки деятельности: повседневное наблюдение за работой, анкетирование, тесты.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В основу данной программы положены следующие педагогические </w:t>
      </w:r>
      <w:proofErr w:type="gramStart"/>
      <w:r w:rsidRPr="002910D7">
        <w:rPr>
          <w:rFonts w:ascii="Times New Roman" w:hAnsi="Times New Roman"/>
          <w:sz w:val="28"/>
          <w:szCs w:val="28"/>
        </w:rPr>
        <w:t xml:space="preserve">принципы: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</w:t>
      </w:r>
      <w:proofErr w:type="gramEnd"/>
      <w:r w:rsidRPr="002910D7">
        <w:rPr>
          <w:rFonts w:ascii="Times New Roman" w:hAnsi="Times New Roman"/>
          <w:sz w:val="28"/>
          <w:szCs w:val="28"/>
        </w:rPr>
        <w:t xml:space="preserve"> гуманности;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самооценки личности;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увлекательности;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толерантности;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принцип креативности.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Личностно-ориентированный,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 Комплексно-целевой подход к образовательному процессу, предполагает: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дифференцированный подбор основных средств обучения и воспитания;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демократический стиль общения и творческое сотрудничество педагога и </w:t>
      </w:r>
      <w:proofErr w:type="spellStart"/>
      <w:r w:rsidRPr="002910D7">
        <w:rPr>
          <w:rFonts w:ascii="Times New Roman" w:hAnsi="Times New Roman"/>
          <w:sz w:val="28"/>
          <w:szCs w:val="28"/>
        </w:rPr>
        <w:t>ребѐнка</w:t>
      </w:r>
      <w:proofErr w:type="spellEnd"/>
      <w:r w:rsidRPr="002910D7">
        <w:rPr>
          <w:rFonts w:ascii="Times New Roman" w:hAnsi="Times New Roman"/>
          <w:sz w:val="28"/>
          <w:szCs w:val="28"/>
        </w:rPr>
        <w:t xml:space="preserve">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Применяемые средства обучения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Печатные (книги для чтения, специальная литература).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Электронные ресурсы. </w:t>
      </w:r>
    </w:p>
    <w:p w:rsidR="00F92987" w:rsidRPr="002910D7" w:rsidRDefault="00F92987" w:rsidP="00F9298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Аудиовизуальные (слайды, слайд-фильмы, </w:t>
      </w:r>
      <w:proofErr w:type="gramStart"/>
      <w:r w:rsidRPr="002910D7">
        <w:rPr>
          <w:rFonts w:ascii="Times New Roman" w:hAnsi="Times New Roman"/>
          <w:sz w:val="28"/>
          <w:szCs w:val="28"/>
        </w:rPr>
        <w:t>видеофильмы ,</w:t>
      </w:r>
      <w:proofErr w:type="gramEnd"/>
      <w:r w:rsidRPr="002910D7">
        <w:rPr>
          <w:rFonts w:ascii="Times New Roman" w:hAnsi="Times New Roman"/>
          <w:sz w:val="28"/>
          <w:szCs w:val="28"/>
        </w:rPr>
        <w:t xml:space="preserve"> фильмы на цифровых носителях).</w:t>
      </w:r>
    </w:p>
    <w:p w:rsidR="009A502D" w:rsidRPr="009A502D" w:rsidRDefault="00F92987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910D7">
        <w:rPr>
          <w:rFonts w:ascii="Times New Roman" w:hAnsi="Times New Roman"/>
          <w:sz w:val="28"/>
          <w:szCs w:val="28"/>
        </w:rPr>
        <w:t xml:space="preserve"> </w:t>
      </w:r>
      <w:r w:rsidRPr="002910D7">
        <w:rPr>
          <w:rFonts w:ascii="Times New Roman" w:hAnsi="Times New Roman"/>
          <w:sz w:val="28"/>
          <w:szCs w:val="28"/>
        </w:rPr>
        <w:sym w:font="Symbol" w:char="F02D"/>
      </w:r>
      <w:r w:rsidRPr="002910D7">
        <w:rPr>
          <w:rFonts w:ascii="Times New Roman" w:hAnsi="Times New Roman"/>
          <w:sz w:val="28"/>
          <w:szCs w:val="28"/>
        </w:rPr>
        <w:t xml:space="preserve"> Наглядные плоскостные (плакаты, иллюстрации, альбомы, магнитные доски, интерактивная доска)</w:t>
      </w:r>
      <w:r w:rsidR="009A502D" w:rsidRPr="009A50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A502D"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 дополнительной и образовательной программы учебного курса «</w:t>
      </w:r>
      <w:proofErr w:type="gramStart"/>
      <w:r w:rsidR="009A502D"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Баскетбол»  -</w:t>
      </w:r>
      <w:proofErr w:type="gramEnd"/>
      <w:r w:rsidR="009A502D"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 из важных средств - всестороннего воспитания детей школьного возраста. Характерная ее особенность -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 Урок баскетбола является одной из форм дополнительной работы по предмету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«Физическая культура» и переходной ступенью к специализированным занятиям спортом. Она создает для желающих улучшить свою физическую подготовленность и определить интересы и возможности для специализации в том или ином виде спорта.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Целью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образования в области физической культуры является формирование у школьников устойчивых мотивов и потребностей в бережном отношении к своему здоровью. В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школьников к систематическим занятиям физической культурой и спортом.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соответствии с концепцией физического воспитания учебный курс «Баскетбол» призван решать следующие </w:t>
      </w: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и совершенствовать умения и навыки, полученные на уроках физической культуры;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Содействовать формированию жизненно необходимых физических качеств;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у школьников общественную активность и трудолюбие;</w:t>
      </w:r>
    </w:p>
    <w:p w:rsidR="009A502D" w:rsidRPr="009A502D" w:rsidRDefault="009A502D" w:rsidP="009A502D">
      <w:pPr>
        <w:numPr>
          <w:ilvl w:val="0"/>
          <w:numId w:val="9"/>
        </w:numPr>
        <w:shd w:val="clear" w:color="auto" w:fill="FFFFFF"/>
        <w:spacing w:after="0" w:line="27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творческую инициативу, самостоятельность и организаторские способности.</w:t>
      </w:r>
    </w:p>
    <w:p w:rsidR="009A502D" w:rsidRPr="009A502D" w:rsidRDefault="009A502D" w:rsidP="009A502D">
      <w:pPr>
        <w:shd w:val="clear" w:color="auto" w:fill="FFFFFF"/>
        <w:tabs>
          <w:tab w:val="left" w:pos="66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занятий Баскетболом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удовлетворять биологические потребности учащихся в движениях;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увеличивать двигательный режим ребенка;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мотив, потребность в активной двигательной деятельности;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повышать положительное психолого-эмоциональное состояние ребенка;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коммуникативные навыки;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сокращать адаптационный период пребывания в школе.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 Баскетбола: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Укрепление здоровья, улучшение физической подготовленности;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волевых качеств личности и интереса к регулярным занятиям физической культурой;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сознательного и активного отношения к здоровью и здоровому образу жизни как к ценностям;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Содействие гармоничному физическому развитию, всесторонней физической подготовленности и укреплению здоровью учащихся;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тренировочных и соревновательных нагрузок уровня владения навыками игры в процессе многолетней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подготовки ;</w:t>
      </w:r>
      <w:proofErr w:type="gramEnd"/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 потребности и умения самостоятельно заниматься физическими упражнениями;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Достижение высоких показателей в физической и технической подготовках;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нравственных и волевых качеств;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активности, сознательности и самодисциплины и на их основе создание дружного, боеспособного коллектива;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трудолюбия, благородства и умения переживать неудачи и радости побед;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чувства ответственности за себя, за коллектив, за спортивные достижения команды;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 физических качеств и психических свойств личности.</w:t>
      </w: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помогают ребенку расширять и углублять свои представления об окружающей действительности. Выполняя различные роли, дети практически используют свои знания о повадках животных, птиц, насекомых, о явлениях природы, о средствах передвижения, о современной технике. В процессе игр создаются возможности для развития речи, упражнения в счете и т. д.</w:t>
      </w:r>
    </w:p>
    <w:p w:rsidR="00F92987" w:rsidRDefault="00F92987" w:rsidP="00F92987">
      <w:pPr>
        <w:pStyle w:val="a5"/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9A502D" w:rsidRPr="002910D7" w:rsidRDefault="009A502D" w:rsidP="00F92987">
      <w:pPr>
        <w:pStyle w:val="a5"/>
        <w:spacing w:after="0" w:line="240" w:lineRule="auto"/>
        <w:ind w:left="0" w:right="-143"/>
        <w:jc w:val="both"/>
        <w:rPr>
          <w:rFonts w:ascii="Times New Roman" w:hAnsi="Times New Roman"/>
          <w:sz w:val="28"/>
          <w:szCs w:val="28"/>
        </w:rPr>
      </w:pPr>
    </w:p>
    <w:p w:rsidR="00F92987" w:rsidRPr="002910D7" w:rsidRDefault="00F92987" w:rsidP="00F92987">
      <w:pPr>
        <w:jc w:val="both"/>
        <w:rPr>
          <w:rFonts w:ascii="Times New Roman" w:hAnsi="Times New Roman"/>
          <w:sz w:val="28"/>
          <w:szCs w:val="28"/>
        </w:rPr>
      </w:pPr>
    </w:p>
    <w:p w:rsidR="00F92987" w:rsidRDefault="00F92987" w:rsidP="00F92987">
      <w:pPr>
        <w:jc w:val="both"/>
        <w:rPr>
          <w:rFonts w:ascii="Times New Roman" w:hAnsi="Times New Roman"/>
          <w:sz w:val="24"/>
          <w:szCs w:val="24"/>
        </w:rPr>
      </w:pPr>
    </w:p>
    <w:p w:rsidR="009A502D" w:rsidRPr="009A502D" w:rsidRDefault="009A502D" w:rsidP="009A50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92987" w:rsidRDefault="009A502D" w:rsidP="009A502D">
      <w:pPr>
        <w:tabs>
          <w:tab w:val="left" w:pos="76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A502D" w:rsidRDefault="00456075" w:rsidP="007A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75">
        <w:rPr>
          <w:rFonts w:ascii="Times New Roman" w:hAnsi="Times New Roman"/>
          <w:b/>
          <w:sz w:val="28"/>
          <w:szCs w:val="28"/>
        </w:rPr>
        <w:t>6.Т</w:t>
      </w:r>
      <w:r w:rsidR="00F92987" w:rsidRPr="00456075">
        <w:rPr>
          <w:rFonts w:ascii="Times New Roman" w:hAnsi="Times New Roman"/>
          <w:b/>
          <w:sz w:val="28"/>
          <w:szCs w:val="28"/>
        </w:rPr>
        <w:t>ематическое планирование.</w:t>
      </w:r>
    </w:p>
    <w:p w:rsidR="007A684A" w:rsidRPr="007A684A" w:rsidRDefault="007A684A" w:rsidP="007A68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502D" w:rsidRPr="006E475A" w:rsidRDefault="009A502D" w:rsidP="009A50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Spec="inside"/>
        <w:tblW w:w="9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5868"/>
        <w:gridCol w:w="2790"/>
      </w:tblGrid>
      <w:tr w:rsidR="009A502D" w:rsidRPr="006E475A" w:rsidTr="009A502D">
        <w:trPr>
          <w:trHeight w:val="10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tabs>
                <w:tab w:val="left" w:pos="6645"/>
              </w:tabs>
              <w:spacing w:after="0" w:line="240" w:lineRule="auto"/>
              <w:ind w:right="-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9A502D" w:rsidRPr="006E475A" w:rsidTr="009A502D">
        <w:trPr>
          <w:trHeight w:val="524"/>
        </w:trPr>
        <w:tc>
          <w:tcPr>
            <w:tcW w:w="938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984B13" w:rsidRDefault="00F94CAA" w:rsidP="00F516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Баскетбол</w:t>
            </w:r>
            <w:r w:rsidR="00F516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="009A502D" w:rsidRPr="00984B1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9A502D" w:rsidRPr="006E475A" w:rsidTr="009A502D">
        <w:trPr>
          <w:trHeight w:val="76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Основная стойка</w:t>
            </w:r>
          </w:p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баскетболиста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0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Т/Б во время спортивных игр.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Передачи мяча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ловлей и передачей мяча двумя руками.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2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Передвижение с мячом. Ведение мяча с заданием.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93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4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остановки (прыжком, шагом) после ведения мяча.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68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с места. Передача мяча в движении.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F94C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5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штрафного броска.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472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Эстафеты с ловлей и передачей мяча с ведением.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1061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Дружеская встреча по</w:t>
            </w:r>
          </w:p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баскетболу 6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Различные </w:t>
            </w:r>
            <w:proofErr w:type="gramStart"/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остановки(</w:t>
            </w:r>
            <w:proofErr w:type="gramEnd"/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прыжком, шагом)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74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16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Соревнования.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705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Групповые тактические действия в нападении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75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защите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5E3FE7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A502D" w:rsidRPr="006E475A" w:rsidTr="009A502D">
        <w:trPr>
          <w:trHeight w:val="550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Pr="006E475A" w:rsidRDefault="009A502D" w:rsidP="009A50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502D" w:rsidRDefault="00F94CAA" w:rsidP="005E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Итого:</w:t>
            </w:r>
            <w:r w:rsidR="002714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</w:t>
            </w:r>
            <w:r w:rsidR="009A50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:rsidR="00456075" w:rsidRPr="00456075" w:rsidRDefault="00456075" w:rsidP="00F929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2987" w:rsidRDefault="00F92987" w:rsidP="009A502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92987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</w:t>
      </w:r>
      <w:r w:rsidRPr="004560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7.</w:t>
      </w:r>
      <w:r w:rsidR="00F92987" w:rsidRPr="0045607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Оценочные материалы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</w:t>
      </w:r>
    </w:p>
    <w:p w:rsidR="00456075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6075" w:rsidRPr="007A684A" w:rsidRDefault="007A684A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7A6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освоения программы проводится аттестация, целью которой является определение степени усвоения материала обучающимися и стимулируется потребность обучающихся к совершенствованию своих знаний и улучшению практических результатов.</w:t>
      </w:r>
      <w:r w:rsidRPr="007A684A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A6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Оценочные материалы включают различные диагностические материалы (карты. тесты, индивидуальные и группов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 задания. и т.д.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,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разработа</w:t>
      </w:r>
      <w:r w:rsidRPr="007A68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 критерии оценки.</w:t>
      </w:r>
    </w:p>
    <w:p w:rsidR="00456075" w:rsidRDefault="00456075" w:rsidP="00FF030E">
      <w:pPr>
        <w:spacing w:after="0" w:line="240" w:lineRule="auto"/>
        <w:ind w:left="-851" w:firstLine="1418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6075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56075" w:rsidRPr="00456075" w:rsidRDefault="00456075" w:rsidP="00F9298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92987" w:rsidRPr="00456075" w:rsidRDefault="00456075" w:rsidP="00F92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75">
        <w:rPr>
          <w:rFonts w:ascii="Times New Roman" w:hAnsi="Times New Roman"/>
          <w:b/>
          <w:sz w:val="28"/>
          <w:szCs w:val="28"/>
        </w:rPr>
        <w:t>8.</w:t>
      </w:r>
      <w:r w:rsidR="00F92987" w:rsidRPr="00456075">
        <w:rPr>
          <w:rFonts w:ascii="Times New Roman" w:hAnsi="Times New Roman"/>
          <w:b/>
          <w:sz w:val="28"/>
          <w:szCs w:val="28"/>
        </w:rPr>
        <w:t>Методические материалы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92987" w:rsidRPr="00456075" w:rsidRDefault="00F92987" w:rsidP="00F92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6075">
        <w:rPr>
          <w:rFonts w:ascii="Times New Roman" w:hAnsi="Times New Roman"/>
          <w:b/>
          <w:sz w:val="28"/>
          <w:szCs w:val="28"/>
        </w:rPr>
        <w:t>Литература и источники.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Подвижные игры. Практический материал: Учебное пособие для студентов вузов и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ссузов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физической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культуры.-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СпортАкадемПресс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2012.- 279 с.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500 игр и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эстафет.-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Изд. 2-е – М.: Физкультура и спорт, 2013.- 304 с., ил.- (Спорт в рисунках)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Глейберман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Упражнения с предметами (гимнастическая скамейка, стенка) – М.: Физкультура и Спорт, 2015 – 224 с., ил. (Спорт в рисунках)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Глейберман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А.Н. Упражнения с предметами: гимнастическая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палка.-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Физкультура и Спорт, 2016 – 256 с., ил. (Спорт в рисунках)</w:t>
      </w:r>
    </w:p>
    <w:p w:rsidR="009A502D" w:rsidRPr="009A502D" w:rsidRDefault="009A502D" w:rsidP="009A502D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Петров П.К. Методика преподавания гимнастики в школе: Учеб. для студ.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учеб. </w:t>
      </w:r>
      <w:proofErr w:type="gram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заведений.-</w:t>
      </w:r>
      <w:proofErr w:type="gram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М.: </w:t>
      </w:r>
      <w:proofErr w:type="spellStart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изд. центр ВЛАДОС, 2010.- 448 с.</w:t>
      </w:r>
    </w:p>
    <w:p w:rsidR="009A502D" w:rsidRPr="009A502D" w:rsidRDefault="009A502D" w:rsidP="009A502D">
      <w:pPr>
        <w:shd w:val="clear" w:color="auto" w:fill="FFFFFF"/>
        <w:tabs>
          <w:tab w:val="left" w:pos="636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50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F92987" w:rsidRDefault="00F92987" w:rsidP="009A50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92987" w:rsidSect="004F09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C54FA"/>
    <w:multiLevelType w:val="multilevel"/>
    <w:tmpl w:val="9B2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3C6C"/>
    <w:multiLevelType w:val="hybridMultilevel"/>
    <w:tmpl w:val="57446478"/>
    <w:lvl w:ilvl="0" w:tplc="C1989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576A6D"/>
    <w:multiLevelType w:val="hybridMultilevel"/>
    <w:tmpl w:val="322C4BAC"/>
    <w:lvl w:ilvl="0" w:tplc="C1989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1C7860"/>
    <w:multiLevelType w:val="hybridMultilevel"/>
    <w:tmpl w:val="871836BA"/>
    <w:lvl w:ilvl="0" w:tplc="BD3A12F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874" w:hanging="360"/>
      </w:pPr>
    </w:lvl>
    <w:lvl w:ilvl="2" w:tplc="0419001B">
      <w:start w:val="1"/>
      <w:numFmt w:val="lowerRoman"/>
      <w:lvlText w:val="%3."/>
      <w:lvlJc w:val="right"/>
      <w:pPr>
        <w:ind w:left="1594" w:hanging="180"/>
      </w:pPr>
    </w:lvl>
    <w:lvl w:ilvl="3" w:tplc="0419000F">
      <w:start w:val="1"/>
      <w:numFmt w:val="decimal"/>
      <w:lvlText w:val="%4."/>
      <w:lvlJc w:val="left"/>
      <w:pPr>
        <w:ind w:left="2314" w:hanging="360"/>
      </w:pPr>
    </w:lvl>
    <w:lvl w:ilvl="4" w:tplc="04190019">
      <w:start w:val="1"/>
      <w:numFmt w:val="lowerLetter"/>
      <w:lvlText w:val="%5."/>
      <w:lvlJc w:val="left"/>
      <w:pPr>
        <w:ind w:left="3034" w:hanging="360"/>
      </w:pPr>
    </w:lvl>
    <w:lvl w:ilvl="5" w:tplc="0419001B">
      <w:start w:val="1"/>
      <w:numFmt w:val="lowerRoman"/>
      <w:lvlText w:val="%6."/>
      <w:lvlJc w:val="right"/>
      <w:pPr>
        <w:ind w:left="3754" w:hanging="180"/>
      </w:pPr>
    </w:lvl>
    <w:lvl w:ilvl="6" w:tplc="0419000F">
      <w:start w:val="1"/>
      <w:numFmt w:val="decimal"/>
      <w:lvlText w:val="%7."/>
      <w:lvlJc w:val="left"/>
      <w:pPr>
        <w:ind w:left="4474" w:hanging="360"/>
      </w:pPr>
    </w:lvl>
    <w:lvl w:ilvl="7" w:tplc="04190019">
      <w:start w:val="1"/>
      <w:numFmt w:val="lowerLetter"/>
      <w:lvlText w:val="%8."/>
      <w:lvlJc w:val="left"/>
      <w:pPr>
        <w:ind w:left="5194" w:hanging="360"/>
      </w:pPr>
    </w:lvl>
    <w:lvl w:ilvl="8" w:tplc="0419001B">
      <w:start w:val="1"/>
      <w:numFmt w:val="lowerRoman"/>
      <w:lvlText w:val="%9."/>
      <w:lvlJc w:val="right"/>
      <w:pPr>
        <w:ind w:left="5914" w:hanging="180"/>
      </w:pPr>
    </w:lvl>
  </w:abstractNum>
  <w:abstractNum w:abstractNumId="4">
    <w:nsid w:val="43F14091"/>
    <w:multiLevelType w:val="multilevel"/>
    <w:tmpl w:val="6B503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501CC"/>
    <w:multiLevelType w:val="hybridMultilevel"/>
    <w:tmpl w:val="663A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40A50"/>
    <w:multiLevelType w:val="multilevel"/>
    <w:tmpl w:val="9FE8F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331CE"/>
    <w:multiLevelType w:val="hybridMultilevel"/>
    <w:tmpl w:val="C1D8F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7152"/>
    <w:multiLevelType w:val="hybridMultilevel"/>
    <w:tmpl w:val="5C884F06"/>
    <w:lvl w:ilvl="0" w:tplc="C19895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F93CE3"/>
    <w:multiLevelType w:val="multilevel"/>
    <w:tmpl w:val="1924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B9"/>
    <w:rsid w:val="00014C01"/>
    <w:rsid w:val="000345F9"/>
    <w:rsid w:val="001A0979"/>
    <w:rsid w:val="001A1027"/>
    <w:rsid w:val="00271460"/>
    <w:rsid w:val="002910D7"/>
    <w:rsid w:val="00456075"/>
    <w:rsid w:val="004E59B9"/>
    <w:rsid w:val="004F09A4"/>
    <w:rsid w:val="005D4967"/>
    <w:rsid w:val="005E3FE7"/>
    <w:rsid w:val="00721271"/>
    <w:rsid w:val="007A684A"/>
    <w:rsid w:val="007F5D7A"/>
    <w:rsid w:val="009A502D"/>
    <w:rsid w:val="00C47F78"/>
    <w:rsid w:val="00D30714"/>
    <w:rsid w:val="00DB2558"/>
    <w:rsid w:val="00F51604"/>
    <w:rsid w:val="00F92987"/>
    <w:rsid w:val="00F94CAA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2CEB7-394D-4ABD-8B9F-BC268559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9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987"/>
    <w:rPr>
      <w:color w:val="0563C1" w:themeColor="hyperlink"/>
      <w:u w:val="single"/>
    </w:rPr>
  </w:style>
  <w:style w:type="paragraph" w:styleId="a4">
    <w:name w:val="No Spacing"/>
    <w:uiPriority w:val="1"/>
    <w:qFormat/>
    <w:rsid w:val="00F9298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92987"/>
    <w:pPr>
      <w:ind w:left="720"/>
      <w:contextualSpacing/>
    </w:pPr>
  </w:style>
  <w:style w:type="paragraph" w:customStyle="1" w:styleId="c9c26">
    <w:name w:val="c9 c26"/>
    <w:basedOn w:val="a"/>
    <w:rsid w:val="00F929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92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F9298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2023-09-22T07:16:00Z</dcterms:created>
  <dcterms:modified xsi:type="dcterms:W3CDTF">2023-10-18T09:50:00Z</dcterms:modified>
</cp:coreProperties>
</file>