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«Верховажская средняя</w:t>
      </w: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D42F90">
        <w:rPr>
          <w:b/>
          <w:sz w:val="40"/>
          <w:szCs w:val="40"/>
        </w:rPr>
        <w:t>Безопасность дорожного движения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42F90" w:rsidRDefault="00357EA5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</w:t>
      </w:r>
      <w:r w:rsidR="00D42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2F90" w:rsidRPr="00D42F90">
        <w:rPr>
          <w:rFonts w:ascii="Times New Roman" w:hAnsi="Times New Roman" w:cs="Times New Roman"/>
          <w:sz w:val="28"/>
          <w:szCs w:val="28"/>
        </w:rPr>
        <w:t xml:space="preserve">Ручьев </w:t>
      </w:r>
      <w:proofErr w:type="gramStart"/>
      <w:r w:rsidR="00D42F90" w:rsidRPr="00D42F90">
        <w:rPr>
          <w:rFonts w:ascii="Times New Roman" w:hAnsi="Times New Roman" w:cs="Times New Roman"/>
          <w:sz w:val="28"/>
          <w:szCs w:val="28"/>
        </w:rPr>
        <w:t>О.Г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DA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</w:p>
    <w:p w:rsidR="005F0DA2" w:rsidRDefault="00D42F90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0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60299" w:rsidRDefault="00160299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D42F90" w:rsidRDefault="00D42F90" w:rsidP="00D42F90">
      <w:pPr>
        <w:suppressAutoHyphens/>
        <w:spacing w:after="0"/>
        <w:ind w:left="-709"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42F90" w:rsidRPr="00D42F90" w:rsidRDefault="00D42F90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Это происходит потому, что обучающиеся не знают правил дорожной безопасности или нарушают их, не осознавая опасных последствий нарушений.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её реализации решаются теоретические и практические вопросы профилактики ДДТТ, обучающиеся получают знания и отрабатывают умения, позволяющие им чувствовать себя уверенно на улицах города, а также у них развивается познавательный интерес в области истории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дорогостроения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>, автомобиля и Правил дорожного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Донести эти знания до детей, выработать в детях потребность в соблюдении правил дорожного движения для самосохранения - в этом и состоит задача кружка БДД и его руководителя.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Общение с сотрудниками ГИБДД, беседы, сюжетно-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ролевые  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деловые игры на  тему безопасности дорожного движения в непринужденной обстановке, театральная студия в рамках кружка БДД 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 и плакатов, сочинений и макетов, проблемные ситуации и совместные обсуждения для их разрешения.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Конкурсы школьных агитбригад по агитации дорожно-транспортной безопасности, организованные кружком БДД, репетиции и выступления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lastRenderedPageBreak/>
        <w:t>ЮИДовцев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со спектаклями кукольного театра «Теремок» перед малышами дают возможность обучающимся проявить свои творческие способности. Умение донести до других информацию, которую ты знаешь, в творческой форме -  не такое уж легкое дело, а главное -  интересное.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                              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В конце курса дать возможность обучающимся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путём конкурсных встреч в районных соревнованиях «Безопасное колесо».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Педагогическая целесообразность</w:t>
      </w:r>
      <w:r w:rsidRPr="00D42F90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в результате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прохождения данного курса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обучающиеся овладевают знаниями и навыками правильного поведения в конкретной дорожной ситуации, приобретают такие качества в вопросах безопасности на дорогах, как самодисциплина и самоконтроль, которые в дальнейшем помогут им сохранить своё здоровье на улицах города. Программа ориентирована на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ценности, на партнёрское отношение детей и взрослых, на создание условий для развития социально-адаптированной личности в вопросах безопасности дорожного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Программа кружка БДД имеет </w:t>
      </w:r>
      <w:r w:rsidRPr="00D42F90">
        <w:rPr>
          <w:rFonts w:ascii="Times New Roman" w:hAnsi="Times New Roman" w:cs="Times New Roman"/>
          <w:b/>
          <w:sz w:val="28"/>
          <w:szCs w:val="28"/>
        </w:rPr>
        <w:t>социально-педагогическую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D42F90">
        <w:rPr>
          <w:rFonts w:ascii="Times New Roman" w:hAnsi="Times New Roman" w:cs="Times New Roman"/>
          <w:sz w:val="28"/>
          <w:szCs w:val="28"/>
        </w:rPr>
        <w:t xml:space="preserve">: она создаёт условия для социальной практики обучающегося в его реальной жизни, накопления нравственного и практического опыта.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    Данная рабочая программа разработана на основе сертифицированной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>Юные инспекторы движения»  дополнительного образования по профилактике ДДТТ, утвержденной Министерством общего и профессионального   образования  Вологодской  области.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Главные принципы: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 Добровольность участия в данном виде деятельности.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Деятельность кружка не должна нарушать учебного процесса школы.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 Использование наглядных пособий, ИКТ и всех средств наглядности.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Предполагается  постепенное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усложнение материала.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 Активность и творческий подход к проведению мероприятий.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 Доброжелательная и непринужденная обстановка работы кружка.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Основная цель </w:t>
      </w:r>
      <w:proofErr w:type="gramStart"/>
      <w:r w:rsidRPr="00D42F9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личности обучающихся, способных ориентироваться и действовать в динамично-изменяющейся дорожно-транспортной среде, привитие  навыков правильного поведения на улицах города, во дворе и городском транспорте, воспитание социальной ответственности, уверенности и активной жизненной позиции в деле пропаганды и агитации в профилактике ДДТТ.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Главные задачи программы: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1.Ознакомить обучающихся с основными правилами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2.Изучить специальную дорожную терминологию;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 Систематизировать знания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по  Правилам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4.Создать условия для практического применения ПДД;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5.Практически закреплять знания и умения по правилам вождения велосипеда на специально отведенной площадке;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6.Расширять сотрудничество с работниками ГИБДД в практической деятельности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7.Обучить обучающихся правилам оказания первой медицинской помощи при ДТП.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8. Освоить новые активные формы агитации и пропаганды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1.Формировать и развивать навыки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2.Формировать умения предвидеть сложные ситуации – «Ловушки» на проезжей части, избегать их, а при необходимости – быстро принимать решения и действовать в соответствии с дорожной обстановкой;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3.Развивать общую культуру личности обучающихся, расширять их общий кругозор;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4. Сформировать навыки самооценки, самоанализа своего поведения на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улице  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в транспорте;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5.Формировать умения выстраивать отношения с различными участниками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 Изучить влияние результативности агитационно-пропагандистской работы, проводимой в общеобразовательном учреждении.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7. Развивать шефскую работу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в школе и вне школы.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1.Воспитывать уважительные, дружелюбные отношения между обучающимися разного возраста в процессе овладения знаниями и навыками безопасного поведения на дороге;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2.  Сплотить детские коллективы школы через совместные творческие дела;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3.  Воспитывать убежденных и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ответственных  участников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дорожного движения при освоении навыков безопасного поведения на улице и дороге;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4.Воспитывать бережное, ответственное отношение к своим безопасности и здоровью;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5.Воспитывать командный спортивный интерес;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6.Воспитывать активную гражданскую позицию, чувство ответственности перед коллективом за порученное дело;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7.Воспитывать чувство сострадания и милосердия к пострадавшим в ДТП.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Обучение детей действиям в ситуации на дорогах – сложный и многоплановый процесс,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который  не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должен ограничиваться рамками учебника ОБЖ и сводиться лишь к подаче общеизвестных правил. Обучающиеся на занятиях должны быть не пассивными слушателями, а активными участниками учебного процесса. Занятия только тогда дадут положительные результаты и оставят след в сознании ребёнка, когда они будут интересными, творческими и эмоционально окрашенными.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Отличительная особенность данной дополнительной образовательной программы</w:t>
      </w:r>
      <w:r w:rsidRPr="00D42F90">
        <w:rPr>
          <w:rFonts w:ascii="Times New Roman" w:hAnsi="Times New Roman" w:cs="Times New Roman"/>
          <w:sz w:val="28"/>
          <w:szCs w:val="28"/>
        </w:rPr>
        <w:t xml:space="preserve"> в том, что она насыщена игровыми моментами, способствует развитию творчества, самостоятельности, помогает подготовиться к действиям в сложных дорожных ситуациях и знакомит с правилами собственной безопасности и правилами оказания первой медицинской помощи.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Программой предусмотрено знакомство с историей ГИБДД в России. Программа направлена на формирование у детей сознательного ответственного отношения к личной безопасности и безопасности окружающих.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Программа учитывает особенности обучения детей разного возраста, их психологическую устойчивость к стрессу.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  <w:t>Программа предусматривает занятия по каждой теме в форме игр, викторин, тестов, спектаклей, контрольных срезов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Основные методы, используемые для реализации программы кружка: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В обучении – практический, наглядный, словесный, работа с книгой,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>, игровой, театрализованный, самообучение.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Групповая, индивидуальная, рейд, эстафета, викторина, экскурсия, конкурс, концерт, беседа, выступление, обучение младших старшими, встречи с работниками ГИБДД, экскурсии на улицу или перекрёсток, выполнение рисунков, атрибутов к сюжетно-ролевым и деловым играм, показ спектакля, практическая работа по проведению пропаганды безопасности дорожного движения через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некоторые,  выше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перечисленные формы.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Выставки, праздники, театрализованные представления, марафон, конкурс агитбригады, соревнования.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В работе кружка участвуют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обучающиеся 5-9 классов, </w:t>
      </w:r>
      <w:r w:rsidRPr="00D42F90">
        <w:rPr>
          <w:rFonts w:ascii="Times New Roman" w:hAnsi="Times New Roman" w:cs="Times New Roman"/>
          <w:sz w:val="28"/>
          <w:szCs w:val="28"/>
        </w:rPr>
        <w:t>т.е</w:t>
      </w:r>
      <w:r w:rsidRPr="00D42F90">
        <w:rPr>
          <w:rFonts w:ascii="Times New Roman" w:hAnsi="Times New Roman" w:cs="Times New Roman"/>
          <w:b/>
          <w:sz w:val="28"/>
          <w:szCs w:val="28"/>
        </w:rPr>
        <w:t>. в возрасте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11-15 лет</w:t>
      </w:r>
      <w:r w:rsidRPr="00D42F90">
        <w:rPr>
          <w:rFonts w:ascii="Times New Roman" w:hAnsi="Times New Roman" w:cs="Times New Roman"/>
          <w:sz w:val="28"/>
          <w:szCs w:val="28"/>
        </w:rPr>
        <w:t xml:space="preserve">. Работая в коллективе школьников, руководитель кружка строит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воспитательную  работу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 с учетом возрастных особенностей детей. Младшему подростковому возрасту присущи постоянная борьба и процесс становления личности. Поэтому на данном возрастном этапе проводятся мероприятия, </w:t>
      </w: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обучающемуся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собственным желаниям личности. КТД, участие в спортивных состязаниях, конкурс «Безопасное колесо» и многое другое, - вот именно то, что способствует социализации подростка. В старшем школьном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возрасте  -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это  конкурсы - КВН, участие в работе агитбригады, шефская работа - позволяют наиболее полно раскрыться и проявить свои способности.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Создается актив детей для оказания помощи изучения ПДД во всех классах первой и второй ступени образования через пропаганду, агитацию, конкурсы, игры, соревнования и т.д.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D42F90">
        <w:rPr>
          <w:rFonts w:ascii="Times New Roman" w:hAnsi="Times New Roman" w:cs="Times New Roman"/>
          <w:b/>
          <w:sz w:val="28"/>
          <w:szCs w:val="28"/>
        </w:rPr>
        <w:t>один год обучения на 34 часа</w:t>
      </w:r>
      <w:r w:rsidRPr="00D42F90">
        <w:rPr>
          <w:rFonts w:ascii="Times New Roman" w:hAnsi="Times New Roman" w:cs="Times New Roman"/>
          <w:sz w:val="28"/>
          <w:szCs w:val="28"/>
        </w:rPr>
        <w:t>, (практика и теория). На каждом занятии органически сочетается изучение нового и повторение пройденного материала.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Самостоятельности в принятии правильного решения;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D42F90" w:rsidRPr="00D42F90" w:rsidRDefault="00D42F90" w:rsidP="00D42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Основная часть работы кружка полагается на подготовку детей к соревнованиям «Безопасное колесо».</w:t>
      </w: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Направления деятельности кружка БДД:</w:t>
      </w:r>
    </w:p>
    <w:p w:rsidR="00D42F90" w:rsidRPr="00D42F90" w:rsidRDefault="00D42F90" w:rsidP="00D42F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.Информационная: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1.  Работа стенда «Школа светофорных наук».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Организация конкурсов рисунков, плакатов, стенгазет.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3.Сбор и изучение газет по БДД «Добрая дорога детства».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4.Сбор и изучение журналов по ПДД «Путешествие на зелёный свет».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5.Подборка и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оформление  постеров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– плакатов из журнала по ПДД «Путешествие на зелёный свет».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6.Обновление информационного материала по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ПДД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дополнительных стендах по безопасности дорожного движения.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7.Создание отряда ЮИД.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.Пропагандистская: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1.Организация  самостоятельной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разъяснительной работы по БДД или вместе с сотрудниками  ГИБДД.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2.Участие в работе агитбригады «Зелёная волна».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3.Участие в создании и использовании наглядной агитации и методической базы для изучения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4.Участие в работе кукольного театра «Теремок».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5.Организация и проведение соревнований, конкурсов, викторин, бесед и разнообразных игр по БДД.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 Шефская: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1.Проведение занятий по ПДД с обучающимися 1-4 классов.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2.Подготовка  обучающихся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3 классов к работе в отряде  ЮИД.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3.Проведение бесед по БДД с воспитанниками подшефного детского сада.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4.Выступление с кукольным театром «Теремок» и агитбригадой перед обучающимися 1-6 классов и воспитанниками подшефного детсада и других близлежащих детских садов.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5.Проведение «минуток безопасности» для младших школьников.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.Патрульная: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1.Рейды по улицам с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целью  предупреждения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 и выявления  нарушений ПДД со стороны обучающихся нашей и соседних школ.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2.Дежурство на оживлённых перекрёстках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и  пешеходных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переходах около школы вместе с инспекторами ГИБДД нашего района.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ab/>
      </w:r>
      <w:r w:rsidRPr="00D42F9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D42F90">
        <w:rPr>
          <w:rFonts w:ascii="Times New Roman" w:hAnsi="Times New Roman" w:cs="Times New Roman"/>
          <w:sz w:val="28"/>
          <w:szCs w:val="28"/>
          <w:u w:val="single"/>
        </w:rPr>
        <w:t>. Работа с родителями: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1.Организация приобретения родителями памяток по обучению детей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2.Ознакомление родителей с действием и значением различных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– катафотов и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– и важностью их приобретения для своих детей, обучающихся 1-6 классов в виде значков, брелоков или нашивок для одежды, портфелей, сумок, велосипедов, роликовых коньков, самокатов, детских колясок.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3.Привлечение родителей к совместному с детьми изучению ПДД, тренировкам на трассе для фигурного вождения велосипеда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учебно-тренировочном перекрёстке.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4.Проведение бесед на родительских собраниях с целью контроля за движением детей по проезжей части, а также повышения ответственности родителей в неукоснительном соблюдении ПДД, т.к. именно родители   становятся впервые образцом подражания поведения на проезжей части для своих детей.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5.Привлечение родителей к составлению схемы «Безопасный маршрут: дом – школа – дом» и отработке безопасного пути следования обучающегося первой ступени обучения.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6.Совместные походы и экскурсии.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7.Выступление перед родителями инспектора ГИБДД, школьного медика, врача –травматолога.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обучающихся кружка БДД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серии дорожных знаков и их группы, сигналы светофора и регулирования;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:rsidR="00D42F90" w:rsidRPr="00D42F90" w:rsidRDefault="00D42F90" w:rsidP="00D42F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техническое устройство велосипеда.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работать с правилами дорожного движения, выделять нужную информацию;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работать по билетам, предложенным газетой «Добрая дорога детства»;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пострадавшему, пользоваться индивидуальной медицинской аптечкой;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решать дорожные задачи;</w:t>
      </w:r>
    </w:p>
    <w:p w:rsidR="00D42F90" w:rsidRPr="00D42F90" w:rsidRDefault="00D42F90" w:rsidP="00D42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управлять велосипедом.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взаимной поддержки и выручки в совместной деятельности;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участия в конкурсах, соревнованиях;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анализа опасных дорожных ситуаций, связанных с угрозой жизни и здоровья;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обращения, в случае необходимости в соответствующие службы экстренной помощи;</w:t>
      </w:r>
    </w:p>
    <w:p w:rsidR="00D42F90" w:rsidRPr="00D42F90" w:rsidRDefault="00D42F90" w:rsidP="00D42F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:rsidR="00D42F90" w:rsidRPr="00D42F90" w:rsidRDefault="00D42F90" w:rsidP="00D42F90">
      <w:pPr>
        <w:pStyle w:val="a5"/>
        <w:spacing w:line="360" w:lineRule="auto"/>
        <w:ind w:left="360"/>
        <w:jc w:val="center"/>
        <w:rPr>
          <w:b/>
          <w:sz w:val="28"/>
          <w:szCs w:val="28"/>
        </w:rPr>
      </w:pPr>
      <w:r w:rsidRPr="00D42F90">
        <w:rPr>
          <w:b/>
          <w:sz w:val="28"/>
          <w:szCs w:val="28"/>
        </w:rPr>
        <w:lastRenderedPageBreak/>
        <w:t>Нормативно – правовое обеспечение программы: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b/>
          <w:sz w:val="28"/>
          <w:szCs w:val="28"/>
        </w:rPr>
      </w:pPr>
      <w:r w:rsidRPr="00D42F90">
        <w:rPr>
          <w:b/>
          <w:sz w:val="28"/>
          <w:szCs w:val="28"/>
        </w:rPr>
        <w:t>1.</w:t>
      </w:r>
      <w:r w:rsidRPr="00D42F90">
        <w:rPr>
          <w:sz w:val="28"/>
          <w:szCs w:val="28"/>
        </w:rPr>
        <w:t>Конституция РФ.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 xml:space="preserve">2.Конвенция «О правах ребенка».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3.Правила </w:t>
      </w:r>
      <w:proofErr w:type="gramStart"/>
      <w:r w:rsidRPr="00D42F90">
        <w:rPr>
          <w:rFonts w:ascii="Times New Roman" w:hAnsi="Times New Roman" w:cs="Times New Roman"/>
          <w:sz w:val="28"/>
          <w:szCs w:val="28"/>
        </w:rPr>
        <w:t>дорожного  движения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4.Устав образовательного учреждения. 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 xml:space="preserve">5.Учебный план.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6.Учебные программы. 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>7.План воспитательной работы ОУ</w:t>
      </w:r>
    </w:p>
    <w:p w:rsidR="00D42F90" w:rsidRPr="00D42F90" w:rsidRDefault="00D42F90" w:rsidP="00D42F90">
      <w:pPr>
        <w:pStyle w:val="a5"/>
        <w:spacing w:line="360" w:lineRule="auto"/>
        <w:ind w:left="360"/>
        <w:rPr>
          <w:sz w:val="28"/>
          <w:szCs w:val="28"/>
        </w:rPr>
      </w:pPr>
      <w:r w:rsidRPr="00D42F90">
        <w:rPr>
          <w:sz w:val="28"/>
          <w:szCs w:val="28"/>
        </w:rPr>
        <w:t>8. Положение об отряде юных инспекторов движения.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Научно – методическое обеспечение: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1.Государственный образовательный стандарт.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2.Учебный план и учебные программы.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3.Методические рекомендации по курсу ОБЖ для занятий по   ПДД.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4.Учебники по ОБЖ, ПДД.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5.Методические разработки для родителей, обучающихся и педагогов.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6.Газета «Добрая Дорога Детства»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7.Журнал по ПДД «Путешествие на зелёный свет»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 xml:space="preserve">  Информационное обеспечение: </w:t>
      </w:r>
    </w:p>
    <w:p w:rsidR="00D42F90" w:rsidRPr="00D42F90" w:rsidRDefault="00D42F90" w:rsidP="00D42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1. Обзор аналитической информации;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2.Оформление информационных стендов;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3. Банк данных (разработки уроков, беседы для уч-ся, лекции и беседы       для родителей, разработки внеклассных мероприятий)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4.Контрольные срезы, тесты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2F9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1.Мультимедийный кабинет по безопасности дорожного движения ОУ (комбинированный) и его оснащение:                                                       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компьютер с экраном и проектором;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схемы, таблицы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видеотека на тему БДД;</w:t>
      </w:r>
    </w:p>
    <w:p w:rsidR="00D42F90" w:rsidRPr="00D42F90" w:rsidRDefault="00D42F90" w:rsidP="00D42F9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слайдовые презентации.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2.Учебная площадка по безопасности дорожного движения ОУ:</w:t>
      </w:r>
    </w:p>
    <w:p w:rsidR="00D42F90" w:rsidRPr="00D42F90" w:rsidRDefault="00D42F90" w:rsidP="00D42F9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учебно-тренировочный перекрёсток;</w:t>
      </w:r>
    </w:p>
    <w:p w:rsidR="00D42F90" w:rsidRPr="00D42F90" w:rsidRDefault="00D42F90" w:rsidP="00D42F9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учебная трасса для фигурного вождения велосипеда с препятствиями.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Наглядность и оборудование для работы с обучающимися</w:t>
      </w: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Наглядные пособия: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плакаты, сюжетные картинки по БДД;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наглядная агитация для родителей и детей;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магнитная доска «Перекрёсток» с набором знаков и машинок на магнитах;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proofErr w:type="gramStart"/>
      <w:r w:rsidRPr="00D42F90">
        <w:rPr>
          <w:color w:val="000000" w:themeColor="text1"/>
          <w:szCs w:val="28"/>
        </w:rPr>
        <w:t>наборы  знаков</w:t>
      </w:r>
      <w:proofErr w:type="gramEnd"/>
      <w:r w:rsidRPr="00D42F90">
        <w:rPr>
          <w:color w:val="000000" w:themeColor="text1"/>
          <w:szCs w:val="28"/>
        </w:rPr>
        <w:t xml:space="preserve"> ДД;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детский педальный транспорт (велосипед)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игры настольные;</w:t>
      </w:r>
    </w:p>
    <w:p w:rsidR="00D42F90" w:rsidRPr="00D42F90" w:rsidRDefault="00D42F90" w:rsidP="00D42F90">
      <w:pPr>
        <w:pStyle w:val="a3"/>
        <w:numPr>
          <w:ilvl w:val="0"/>
          <w:numId w:val="7"/>
        </w:numPr>
        <w:spacing w:line="360" w:lineRule="auto"/>
        <w:jc w:val="left"/>
        <w:rPr>
          <w:color w:val="000000" w:themeColor="text1"/>
          <w:szCs w:val="28"/>
        </w:rPr>
      </w:pPr>
      <w:proofErr w:type="spellStart"/>
      <w:r w:rsidRPr="00D42F90">
        <w:rPr>
          <w:color w:val="000000" w:themeColor="text1"/>
          <w:szCs w:val="28"/>
        </w:rPr>
        <w:t>световозвращатели</w:t>
      </w:r>
      <w:proofErr w:type="spellEnd"/>
      <w:r w:rsidRPr="00D42F90">
        <w:rPr>
          <w:color w:val="000000" w:themeColor="text1"/>
          <w:szCs w:val="28"/>
        </w:rPr>
        <w:t xml:space="preserve">: </w:t>
      </w:r>
      <w:proofErr w:type="spellStart"/>
      <w:r w:rsidRPr="00D42F90">
        <w:rPr>
          <w:color w:val="000000" w:themeColor="text1"/>
          <w:szCs w:val="28"/>
        </w:rPr>
        <w:t>фликеры</w:t>
      </w:r>
      <w:proofErr w:type="spellEnd"/>
      <w:r w:rsidRPr="00D42F90">
        <w:rPr>
          <w:color w:val="000000" w:themeColor="text1"/>
          <w:szCs w:val="28"/>
        </w:rPr>
        <w:t xml:space="preserve"> и катафоты.</w:t>
      </w:r>
    </w:p>
    <w:p w:rsidR="00D42F90" w:rsidRPr="00D42F90" w:rsidRDefault="00D42F90" w:rsidP="00D42F90">
      <w:pPr>
        <w:pStyle w:val="a3"/>
        <w:spacing w:line="360" w:lineRule="auto"/>
        <w:ind w:left="0"/>
        <w:jc w:val="left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Атрибуты для сюжетно-ролевых игр: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форма ЮИД;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>форма инспектора ГИБДД;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игрушки транспортные;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 флажки для перехода улиц;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lastRenderedPageBreak/>
        <w:t xml:space="preserve">  жезлы;</w:t>
      </w:r>
    </w:p>
    <w:p w:rsidR="00D42F90" w:rsidRPr="00D42F90" w:rsidRDefault="00D42F90" w:rsidP="00D42F90">
      <w:pPr>
        <w:pStyle w:val="a3"/>
        <w:numPr>
          <w:ilvl w:val="0"/>
          <w:numId w:val="8"/>
        </w:numPr>
        <w:spacing w:line="360" w:lineRule="auto"/>
        <w:jc w:val="left"/>
        <w:rPr>
          <w:color w:val="000000" w:themeColor="text1"/>
          <w:szCs w:val="28"/>
        </w:rPr>
      </w:pPr>
      <w:r w:rsidRPr="00D42F90">
        <w:rPr>
          <w:color w:val="000000" w:themeColor="text1"/>
          <w:szCs w:val="28"/>
        </w:rPr>
        <w:t xml:space="preserve">  планшеты с перекрестком.</w:t>
      </w:r>
    </w:p>
    <w:p w:rsidR="00D42F90" w:rsidRPr="00D42F90" w:rsidRDefault="00D42F90" w:rsidP="00D42F90">
      <w:pPr>
        <w:pStyle w:val="a3"/>
        <w:spacing w:line="360" w:lineRule="auto"/>
        <w:ind w:left="0"/>
        <w:jc w:val="both"/>
        <w:rPr>
          <w:b/>
          <w:bCs/>
          <w:color w:val="000000" w:themeColor="text1"/>
          <w:szCs w:val="28"/>
        </w:rPr>
      </w:pPr>
      <w:r w:rsidRPr="00D42F90">
        <w:rPr>
          <w:b/>
          <w:bCs/>
          <w:color w:val="000000" w:themeColor="text1"/>
          <w:szCs w:val="28"/>
        </w:rPr>
        <w:t xml:space="preserve"> Кукольный театр с куклами – героями разных сказок.                   </w:t>
      </w:r>
      <w:r w:rsidRPr="00D42F90">
        <w:rPr>
          <w:b/>
          <w:szCs w:val="28"/>
        </w:rPr>
        <w:t>Детская художественная, методическая литература.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pStyle w:val="a5"/>
        <w:spacing w:line="360" w:lineRule="auto"/>
        <w:jc w:val="both"/>
        <w:rPr>
          <w:b/>
          <w:sz w:val="28"/>
          <w:szCs w:val="28"/>
        </w:rPr>
      </w:pPr>
      <w:proofErr w:type="gramStart"/>
      <w:r w:rsidRPr="00D42F90">
        <w:rPr>
          <w:b/>
          <w:sz w:val="28"/>
          <w:szCs w:val="28"/>
        </w:rPr>
        <w:t>Прогнозируемые  результаты</w:t>
      </w:r>
      <w:proofErr w:type="gramEnd"/>
      <w:r w:rsidRPr="00D42F90">
        <w:rPr>
          <w:b/>
          <w:sz w:val="28"/>
          <w:szCs w:val="28"/>
        </w:rPr>
        <w:t xml:space="preserve"> работы кружка  в конце года: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Критериями выполнения программы служат: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Умение оказывать первую доврачебную помощь.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Формирование интереса к </w:t>
      </w:r>
      <w:proofErr w:type="gramStart"/>
      <w:r w:rsidRPr="00D42F90">
        <w:rPr>
          <w:sz w:val="28"/>
          <w:szCs w:val="28"/>
        </w:rPr>
        <w:t>регулярным  занятиям</w:t>
      </w:r>
      <w:proofErr w:type="gramEnd"/>
      <w:r w:rsidRPr="00D42F90">
        <w:rPr>
          <w:sz w:val="28"/>
          <w:szCs w:val="28"/>
        </w:rPr>
        <w:t xml:space="preserve"> велоспортом, повышение спортивного мастерства.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Формирование совокупности устойчивых форм поведения на дорогах, в общественном транспорте, в случаях чрезвычайных ситуаций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Формирование глубоких теоретических знаний правил дорожного движения (знание знаков дорожной безопасности, действий по сигналу светофора и регулировщика).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Успешное выступление команды отряда ЮИД на </w:t>
      </w:r>
      <w:proofErr w:type="gramStart"/>
      <w:r w:rsidRPr="00D42F90">
        <w:rPr>
          <w:sz w:val="28"/>
          <w:szCs w:val="28"/>
        </w:rPr>
        <w:t>конкурсе  агитбригад</w:t>
      </w:r>
      <w:proofErr w:type="gramEnd"/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и соревнованиях «Безопасное колесо».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Формирование у детей навыков пропагандистской работы </w:t>
      </w:r>
      <w:proofErr w:type="gramStart"/>
      <w:r w:rsidRPr="00D42F90">
        <w:rPr>
          <w:sz w:val="28"/>
          <w:szCs w:val="28"/>
        </w:rPr>
        <w:t>и  желания</w:t>
      </w:r>
      <w:proofErr w:type="gramEnd"/>
      <w:r w:rsidRPr="00D42F90">
        <w:rPr>
          <w:sz w:val="28"/>
          <w:szCs w:val="28"/>
        </w:rPr>
        <w:t xml:space="preserve">          </w:t>
      </w:r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заниматься профилактикой ДДТТ.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Сокращение детского дорожно-транспортного травматизма по вине   </w:t>
      </w:r>
    </w:p>
    <w:p w:rsidR="00D42F90" w:rsidRPr="00D42F90" w:rsidRDefault="00D42F90" w:rsidP="00D42F90">
      <w:pPr>
        <w:pStyle w:val="a5"/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детей и подростков.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 программы Кружка «БДД»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Деятельность кружка «БДД» строится по методике коллективной творческой деятельности (КТД).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Конкретные методы и формы работы, используемые при реализации программы: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В обучении</w:t>
      </w:r>
      <w:r w:rsidRPr="00D42F9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практический</w:t>
      </w:r>
      <w:r w:rsidRPr="00D42F90">
        <w:rPr>
          <w:sz w:val="28"/>
          <w:szCs w:val="28"/>
        </w:rPr>
        <w:t xml:space="preserve"> (практическая работа в библиотеках, практическая работа при оказании первой медицинской помощи, вождение велосипеда);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42F90">
        <w:rPr>
          <w:sz w:val="28"/>
          <w:szCs w:val="28"/>
          <w:u w:val="single"/>
        </w:rPr>
        <w:t>нагляднный</w:t>
      </w:r>
      <w:proofErr w:type="spellEnd"/>
      <w:r w:rsidRPr="00D42F90">
        <w:rPr>
          <w:sz w:val="28"/>
          <w:szCs w:val="28"/>
        </w:rPr>
        <w:t xml:space="preserve"> (изучение правил ДД, демонстрация дорожных знаков, таблиц по оказанию первой помощи, аптечки…); 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словесный</w:t>
      </w:r>
      <w:r w:rsidRPr="00D42F90">
        <w:rPr>
          <w:sz w:val="28"/>
          <w:szCs w:val="28"/>
        </w:rPr>
        <w:t xml:space="preserve"> (как ведущий-инструктаж, беседы, разъяснения);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работа с книгой</w:t>
      </w:r>
      <w:r w:rsidRPr="00D42F90">
        <w:rPr>
          <w:sz w:val="28"/>
          <w:szCs w:val="28"/>
        </w:rPr>
        <w:t xml:space="preserve"> </w:t>
      </w:r>
      <w:proofErr w:type="gramStart"/>
      <w:r w:rsidRPr="00D42F90">
        <w:rPr>
          <w:sz w:val="28"/>
          <w:szCs w:val="28"/>
        </w:rPr>
        <w:t>( чтение</w:t>
      </w:r>
      <w:proofErr w:type="gramEnd"/>
      <w:r w:rsidRPr="00D42F90">
        <w:rPr>
          <w:sz w:val="28"/>
          <w:szCs w:val="28"/>
        </w:rPr>
        <w:t>, изучение, составление плана, поиск ответа на вопрос);</w:t>
      </w:r>
    </w:p>
    <w:p w:rsidR="00D42F90" w:rsidRPr="00D42F90" w:rsidRDefault="00D42F90" w:rsidP="00D42F9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42F90">
        <w:rPr>
          <w:sz w:val="28"/>
          <w:szCs w:val="28"/>
          <w:u w:val="single"/>
        </w:rPr>
        <w:t>видеометод</w:t>
      </w:r>
      <w:proofErr w:type="spellEnd"/>
      <w:r w:rsidRPr="00D42F90">
        <w:rPr>
          <w:sz w:val="28"/>
          <w:szCs w:val="28"/>
        </w:rPr>
        <w:t xml:space="preserve"> (</w:t>
      </w:r>
      <w:proofErr w:type="gramStart"/>
      <w:r w:rsidRPr="00D42F90">
        <w:rPr>
          <w:sz w:val="28"/>
          <w:szCs w:val="28"/>
        </w:rPr>
        <w:t>просмотр,  обучение</w:t>
      </w:r>
      <w:proofErr w:type="gramEnd"/>
      <w:r w:rsidRPr="00D42F90">
        <w:rPr>
          <w:sz w:val="28"/>
          <w:szCs w:val="28"/>
        </w:rPr>
        <w:t>).</w:t>
      </w:r>
    </w:p>
    <w:p w:rsidR="00D42F90" w:rsidRPr="00D42F90" w:rsidRDefault="00D42F90" w:rsidP="00D42F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В воспитании</w:t>
      </w:r>
      <w:r w:rsidRPr="00D42F90">
        <w:rPr>
          <w:rFonts w:ascii="Times New Roman" w:hAnsi="Times New Roman" w:cs="Times New Roman"/>
          <w:sz w:val="28"/>
          <w:szCs w:val="28"/>
        </w:rPr>
        <w:t>: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формирования сознания личности, направленные на формирование устойчивых убеждений</w:t>
      </w:r>
      <w:r w:rsidRPr="00D42F90">
        <w:rPr>
          <w:sz w:val="28"/>
          <w:szCs w:val="28"/>
        </w:rPr>
        <w:t xml:space="preserve"> (рассказ, дискуссия, этическая беседа, пример) – (по Г. И. Щукиной</w:t>
      </w:r>
      <w:proofErr w:type="gramStart"/>
      <w:r w:rsidRPr="00D42F90">
        <w:rPr>
          <w:sz w:val="28"/>
          <w:szCs w:val="28"/>
        </w:rPr>
        <w:t>) ;</w:t>
      </w:r>
      <w:proofErr w:type="gramEnd"/>
      <w:r w:rsidRPr="00D42F90">
        <w:rPr>
          <w:sz w:val="28"/>
          <w:szCs w:val="28"/>
        </w:rPr>
        <w:t xml:space="preserve"> 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организации деятельности и формирования опыта общественного поведения</w:t>
      </w:r>
      <w:r w:rsidRPr="00D42F90">
        <w:rPr>
          <w:sz w:val="28"/>
          <w:szCs w:val="28"/>
        </w:rPr>
        <w:t xml:space="preserve"> (воспитывающая ситуация, приучение, упражнения); </w:t>
      </w:r>
    </w:p>
    <w:p w:rsidR="00D42F90" w:rsidRPr="00D42F90" w:rsidRDefault="00D42F90" w:rsidP="00D42F9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  <w:u w:val="single"/>
        </w:rPr>
        <w:t>методы стимулирования поведения и деятельности</w:t>
      </w:r>
      <w:r w:rsidRPr="00D42F90">
        <w:rPr>
          <w:sz w:val="28"/>
          <w:szCs w:val="28"/>
        </w:rPr>
        <w:t xml:space="preserve"> (соревнования, конкурсы, поощрения).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1. Викторина «Олимпиада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автоэрудитов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(по истории ПДД).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2.Создание ситуации выбора (разбор дорожно-транспортных происшествий).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 xml:space="preserve">          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4. Соревнования, состязания (по вождению велосипеда, по оказанию первой медицинской помощи пострадавшему в ДТП).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5. Час вопросов и ответов (встречи с инспектором ГИБДД, медсестрой, работа в группах).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6.  Викторины, конкурсы, кроссворды.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7.  Игра «Да – нет» (при проверке знаний по правилам ДД).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8. Проведение «минуток безопасности» по профилактике несчастных случаев на дороге в мини-группе, в своих классах.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9. Составление схемы «Безопасный маршрут Дом – школа – дом» в начальных классах.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10. Различные методические разработки игр, мероприятий, конкурсов, викторин по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Занятия кружка проводятся в кабинете, на тренировочном перекрёстке, на </w:t>
      </w:r>
      <w:proofErr w:type="spellStart"/>
      <w:proofErr w:type="gramStart"/>
      <w:r w:rsidRPr="00D42F90">
        <w:rPr>
          <w:rFonts w:ascii="Times New Roman" w:hAnsi="Times New Roman" w:cs="Times New Roman"/>
          <w:sz w:val="28"/>
          <w:szCs w:val="28"/>
        </w:rPr>
        <w:t>велотрассе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пришкольной площадке, на улице, на пешеходных переходах и перекрёстках вместе с инспекторами ГИБДД, на выездах по месту экскурсии.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             Методическая библиотека – «копилка»     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билеты по ПДД, страхованию, медицине.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рисунки ребят с конкурсов по ПДД.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 xml:space="preserve">разработки проведения различных игр, конкурсов, викторин,    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театрализованных представлений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 xml:space="preserve">программа по изучению правил дорожного движения в школе 1-9 </w:t>
      </w:r>
      <w:proofErr w:type="spellStart"/>
      <w:r w:rsidRPr="00D42F90">
        <w:rPr>
          <w:sz w:val="28"/>
          <w:szCs w:val="28"/>
        </w:rPr>
        <w:t>кл</w:t>
      </w:r>
      <w:proofErr w:type="spellEnd"/>
      <w:r w:rsidRPr="00D42F90">
        <w:rPr>
          <w:sz w:val="28"/>
          <w:szCs w:val="28"/>
        </w:rPr>
        <w:t>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lastRenderedPageBreak/>
        <w:t>методические рекомендации по организации профилактики детского дорожно-транспортного травматизма.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методические пособия для изучения ПДД по программе в классах.</w:t>
      </w:r>
    </w:p>
    <w:p w:rsidR="00D42F90" w:rsidRPr="00D42F90" w:rsidRDefault="00D42F90" w:rsidP="00D42F9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42F90">
        <w:rPr>
          <w:sz w:val="28"/>
          <w:szCs w:val="28"/>
        </w:rPr>
        <w:t>видеоматериалы для проведения пропаганды изучения ПДД в начальных классах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       В тематический план включен следующий материал: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1. Правила дорожного движения: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Pr="00D42F90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обязанности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пешеходов;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сигналы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светофора;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правила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для водителей;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дорожные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знаки;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практические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2. Основы доврачебной медицинской помощи: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общие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принципы оказания доврачебной помощи;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техника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наложения повязок;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lastRenderedPageBreak/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общих ранениях;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повреждении мягких тканей, суставов, костей;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несчастных случаях;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первая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помощь при ожогах и отморожениях;</w:t>
      </w: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sz w:val="28"/>
          <w:szCs w:val="28"/>
        </w:rPr>
        <w:t>•  транспортировка</w:t>
      </w:r>
      <w:proofErr w:type="gramEnd"/>
      <w:r w:rsidRPr="00D42F90">
        <w:rPr>
          <w:rFonts w:ascii="Times New Roman" w:hAnsi="Times New Roman" w:cs="Times New Roman"/>
          <w:sz w:val="28"/>
          <w:szCs w:val="28"/>
        </w:rPr>
        <w:t xml:space="preserve"> при различных видах травм.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3. Фигурное вождение </w:t>
      </w:r>
      <w:proofErr w:type="spellStart"/>
      <w:r w:rsidRPr="00D42F90">
        <w:rPr>
          <w:rFonts w:ascii="Times New Roman" w:hAnsi="Times New Roman" w:cs="Times New Roman"/>
          <w:b/>
          <w:sz w:val="28"/>
          <w:szCs w:val="28"/>
        </w:rPr>
        <w:t>велотранспортных</w:t>
      </w:r>
      <w:proofErr w:type="spellEnd"/>
      <w:r w:rsidRPr="00D42F90">
        <w:rPr>
          <w:rFonts w:ascii="Times New Roman" w:hAnsi="Times New Roman" w:cs="Times New Roman"/>
          <w:b/>
          <w:sz w:val="28"/>
          <w:szCs w:val="28"/>
        </w:rPr>
        <w:t xml:space="preserve"> средств.           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1.Правила дорожного движения в России.                                                     </w:t>
      </w:r>
      <w:r w:rsidRPr="00D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>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Дороги и их элементы. Проезжая часть. Разделительная полоса. Полоса движения.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Тротуар. Прилегающие территории. Перекрестки.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42F90">
        <w:rPr>
          <w:rFonts w:ascii="Times New Roman" w:hAnsi="Times New Roman" w:cs="Times New Roman"/>
          <w:sz w:val="28"/>
          <w:szCs w:val="28"/>
        </w:rPr>
        <w:t>Взаимовежливые</w:t>
      </w:r>
      <w:proofErr w:type="spellEnd"/>
      <w:r w:rsidRPr="00D42F90">
        <w:rPr>
          <w:rFonts w:ascii="Times New Roman" w:hAnsi="Times New Roman" w:cs="Times New Roman"/>
          <w:sz w:val="28"/>
          <w:szCs w:val="28"/>
        </w:rPr>
        <w:t xml:space="preserve"> отношения пассажиров и водителя.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Предупреждающие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Знаки приоритета.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Предписывающие знаки.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знаки. Информационно-указательные знаки. Знаки сервиса. Знаки дополнительной информации.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</w:t>
      </w:r>
      <w:r w:rsidRPr="00D42F90">
        <w:rPr>
          <w:rFonts w:ascii="Times New Roman" w:hAnsi="Times New Roman" w:cs="Times New Roman"/>
          <w:sz w:val="28"/>
          <w:szCs w:val="28"/>
        </w:rPr>
        <w:lastRenderedPageBreak/>
        <w:t>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 - лунного цвета и специальным звуковым сигналом.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Движение через железнодорожные пути.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Дорожные ловушки.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Причины ДТП.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Меры ответственности пешеходов и водителей за нарушение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Решение задач, карточек по ПДД, предложенные газетой «Добрая Дорога Детства».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Встречи с инспектором ГИБДД по практическим вопросам.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Разработка викторины по ПДД в уголок.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Помощь начальным классам в создании схемы «Безопасный путь: Дом-школа-дом».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Участие в конкурсах по правилам 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2.Основы оказания первой медицинской доврачебной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Раны, их виды,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Вывихи и оказание первой медицинской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Виды кровотечения и оказание первой медицинской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Переломы, их виды. Оказание первой помощи пострадавшему.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Ожоги, степени ожогов.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Виды повязок и способы их наложения.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Обморок. Правила оказания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Правила оказания первой помощи при солнечном и тепловом ударах.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Транспортировка пострадавшего, иммобилизация.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Обморожение. Оказание первой помощи.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Сердечный приступ, первая помощь.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Встречи с медицинским работником по практическим вопросам.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Наложение различных видов повязок.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Оказание первой помощи при ушибах, вывихах, ожогах, обморожении, переломах, обмороке, сердечном приступе.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Оказание первой помощи при кровотечении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Транспортировка пострадавшего.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3.Фигурное вождение велосипеда</w:t>
      </w:r>
      <w:r w:rsidRPr="00D42F90">
        <w:rPr>
          <w:rFonts w:ascii="Times New Roman" w:hAnsi="Times New Roman" w:cs="Times New Roman"/>
          <w:sz w:val="28"/>
          <w:szCs w:val="28"/>
        </w:rPr>
        <w:t>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Теория: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Препятствия (прохождение трассы):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змейка;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восьмерка;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качели;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перестановка предмета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lastRenderedPageBreak/>
        <w:t>- слалом;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рельсы «Желоб»;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ворота с подвижными стойками;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скачок;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коридор из коротких досок.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D42F90">
        <w:rPr>
          <w:rFonts w:ascii="Times New Roman" w:hAnsi="Times New Roman" w:cs="Times New Roman"/>
          <w:sz w:val="28"/>
          <w:szCs w:val="28"/>
        </w:rPr>
        <w:t>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Прохождение отдельных препятствий на велосипеде.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Фигурное вождение велосипеда.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Составление памятки: «Юному велосипедисту».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4. Мероприятия: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Практика:   </w:t>
      </w:r>
      <w:proofErr w:type="gramEnd"/>
      <w:r w:rsidRPr="00D42F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D42F90">
        <w:rPr>
          <w:rFonts w:ascii="Times New Roman" w:hAnsi="Times New Roman" w:cs="Times New Roman"/>
          <w:sz w:val="28"/>
          <w:szCs w:val="28"/>
        </w:rPr>
        <w:t xml:space="preserve">1.Подготовка и проведение «Недели безопасности» (по особому плану).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90">
        <w:rPr>
          <w:rFonts w:ascii="Times New Roman" w:hAnsi="Times New Roman" w:cs="Times New Roman"/>
          <w:sz w:val="28"/>
          <w:szCs w:val="28"/>
        </w:rPr>
        <w:t>2. Подготовка и проведение игр по ПДД в классах.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3. Подготовка и проведение соревнования «Безопасное колесо» в школе.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4. Выступление в классах по пропаганде ПДД.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5. Подготовка и участие в конкурсе агитбригад по ПДД.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6.Подготовка и участие в районном конкурсе «Безопасное колесо».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7. Участие в различных конкурсах по ПДД (конкурсы рисунков, плакатов, стихов, газет, сочинений…)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Работа отряда «ЮИД» основывается на различных видах      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деятельности, перекликаясь с работой кружка «БДД»: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 в классах;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- Проведение игр, конкурсов, соревнований в школе.</w:t>
      </w: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90">
        <w:rPr>
          <w:rFonts w:ascii="Times New Roman" w:hAnsi="Times New Roman" w:cs="Times New Roman"/>
          <w:sz w:val="28"/>
          <w:szCs w:val="28"/>
        </w:rPr>
        <w:t>1 раз в неделю (34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5588"/>
        <w:gridCol w:w="1239"/>
        <w:gridCol w:w="18"/>
        <w:gridCol w:w="1474"/>
      </w:tblGrid>
      <w:tr w:rsidR="00D42F90" w:rsidRPr="00D42F90" w:rsidTr="00D42F90">
        <w:trPr>
          <w:trHeight w:val="72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1: Введение (1ч)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Введение. Цели и задачи кружка БДД. Правила поведения на кружке.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2: История правил дорожного движения (1ч)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такое улица и дорога. Жилая зона. Загородная дорога. Информация о дорожных знаках, автотранспорте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3: Изучение правил дорожного движения (12ч)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Обязанности пешеходов и пассажиров. Составление схемы «Безопасный путь домой».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Дорога, её элементы и правила поведения на дороге.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дорожных знаков. Дорожные знаки и их группы.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Предупреждающие знаки.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приоритета. Запрещающие знаки.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макетов дорожных знаков.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Предписывающие знаки. Знаки особых предписаний.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Информационные знаки. Знаки сервиса. Таблички.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макетов дорожных знаков.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регулирования ДД. Транспортные светофоры. Опознавательные знаки транспортных средств.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4: Основы оказания первой медицинской доврачебной помощи (8 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требования при оказании ПМП при ДТП.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Аптечка автомобиля и её содержимое.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кровотечений. Способы наложения повязок.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Переломы, их виды. Оказание первой помощи пострадавшему.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Ожоги, степени ожогов. Оказание первой помощи.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Обморок, оказание помощи.</w:t>
            </w:r>
          </w:p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Правила оказания первой помощи при солнечном и тепловом ударах.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Обморожение. Оказание первой помощи.</w:t>
            </w:r>
          </w:p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Сердечный приступ, первая помощь.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Транспортировка пострадавшего, иммобилизация.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5: Фигурное вождение велосипеда (10 ч)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trHeight w:val="21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движения велосипедистов.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Дополнительные требования к движению велосипедистов. Правила проезда перекрестков.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2F90" w:rsidRPr="00D42F90" w:rsidTr="00D42F90">
        <w:trPr>
          <w:trHeight w:val="34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проезда велосипедистами пешеходного перехода. </w:t>
            </w:r>
            <w:proofErr w:type="gramStart"/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 занятие</w:t>
            </w:r>
            <w:proofErr w:type="gramEnd"/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trHeight w:val="21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памятки: «Юному велосипедисту».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Тренировочные занятия по фигурному катанию на велосипеде.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 w:rsidP="00D42F90">
            <w:pPr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2F90" w:rsidRPr="00D42F90" w:rsidTr="00D42F90">
        <w:trPr>
          <w:trHeight w:val="178"/>
          <w:jc w:val="center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6: Массовые мероприятия. (2 ч)</w:t>
            </w:r>
          </w:p>
        </w:tc>
      </w:tr>
      <w:tr w:rsidR="00D42F90" w:rsidRPr="00D42F90" w:rsidTr="00D42F90">
        <w:trPr>
          <w:trHeight w:val="46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выступления агитбригады.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2F90" w:rsidRPr="00D42F90" w:rsidTr="00D42F90">
        <w:trPr>
          <w:trHeight w:val="46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90" w:rsidRPr="00D42F90" w:rsidRDefault="00D4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2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D42F90" w:rsidRPr="00D42F90" w:rsidRDefault="00D42F90" w:rsidP="00D42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2F90" w:rsidRPr="00D42F90" w:rsidRDefault="00D42F90" w:rsidP="00D42F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1. Компьютер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2. Проектор</w:t>
      </w: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  <w:r w:rsidRPr="00D42F90">
        <w:rPr>
          <w:rFonts w:ascii="Times New Roman" w:hAnsi="Times New Roman" w:cs="Times New Roman"/>
          <w:sz w:val="28"/>
          <w:szCs w:val="28"/>
        </w:rPr>
        <w:t>3. Демонстрационный экран.</w:t>
      </w: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center"/>
        <w:rPr>
          <w:b/>
          <w:bCs/>
          <w:sz w:val="28"/>
          <w:szCs w:val="28"/>
        </w:rPr>
      </w:pPr>
      <w:r w:rsidRPr="00D42F90">
        <w:rPr>
          <w:b/>
          <w:bCs/>
          <w:sz w:val="28"/>
          <w:szCs w:val="28"/>
        </w:rPr>
        <w:t>ЛИТЕРАТУРА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1. Федеральный закон «О безопасности дорожного движения», от 30.12.2019 года, № 196-ФЗ. 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2. 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</w:t>
      </w:r>
      <w:proofErr w:type="spellStart"/>
      <w:r w:rsidRPr="00D42F90">
        <w:rPr>
          <w:sz w:val="28"/>
          <w:szCs w:val="28"/>
        </w:rPr>
        <w:t>года.М</w:t>
      </w:r>
      <w:proofErr w:type="spellEnd"/>
      <w:r w:rsidRPr="00D42F90">
        <w:rPr>
          <w:sz w:val="28"/>
          <w:szCs w:val="28"/>
        </w:rPr>
        <w:t>: Изд. «За рулём», 2003.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3. Комментарий к Правилам дорожного движения РФ.М.: За рулем, 2018. 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4.Программа по профилактике ДДТТ «Юные Инспекторы Движения», Вологда 2020г.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5Программа по обучению учащихся общеобразовательных школ правилам дорожной безопасности. </w:t>
      </w:r>
      <w:proofErr w:type="gramStart"/>
      <w:r w:rsidRPr="00D42F90">
        <w:rPr>
          <w:sz w:val="28"/>
          <w:szCs w:val="28"/>
        </w:rPr>
        <w:t>М:Московский</w:t>
      </w:r>
      <w:proofErr w:type="gramEnd"/>
      <w:r w:rsidRPr="00D42F90">
        <w:rPr>
          <w:sz w:val="28"/>
          <w:szCs w:val="28"/>
        </w:rPr>
        <w:t xml:space="preserve"> комитет по народному образованию,1990.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6. «Программа» по изучению ПДД и профилактике дорожно-транспортного травматизма 1-11 классы. Ставрополь. СКИПКРО. 2002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7.Программа обучения детей и родителей ПДД «Дорога и я. Безопасность для всех», Франция, компания «Рено», 2003-2006.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>8.Обучение детей ПДД (Методическое пособие), Екатеринбург, 2003.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 9.Методические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</w:t>
      </w:r>
      <w:proofErr w:type="gramStart"/>
      <w:r w:rsidRPr="00D42F90">
        <w:rPr>
          <w:sz w:val="28"/>
          <w:szCs w:val="28"/>
        </w:rPr>
        <w:t>М:,</w:t>
      </w:r>
      <w:proofErr w:type="gramEnd"/>
      <w:r w:rsidRPr="00D42F90">
        <w:rPr>
          <w:sz w:val="28"/>
          <w:szCs w:val="28"/>
        </w:rPr>
        <w:t>2007.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10.Тесты по ПДД для учащихся старших классов. </w:t>
      </w:r>
      <w:proofErr w:type="gramStart"/>
      <w:r w:rsidRPr="00D42F90">
        <w:rPr>
          <w:sz w:val="28"/>
          <w:szCs w:val="28"/>
        </w:rPr>
        <w:t>М:Центр</w:t>
      </w:r>
      <w:proofErr w:type="gramEnd"/>
      <w:r w:rsidRPr="00D42F90">
        <w:rPr>
          <w:sz w:val="28"/>
          <w:szCs w:val="28"/>
        </w:rPr>
        <w:t xml:space="preserve"> Пропаганды,2007.</w:t>
      </w:r>
    </w:p>
    <w:p w:rsidR="00D42F90" w:rsidRPr="00D42F90" w:rsidRDefault="00D42F90" w:rsidP="00D42F90">
      <w:pPr>
        <w:pStyle w:val="Default"/>
        <w:spacing w:after="27" w:line="360" w:lineRule="auto"/>
        <w:jc w:val="both"/>
        <w:rPr>
          <w:sz w:val="28"/>
          <w:szCs w:val="28"/>
        </w:rPr>
      </w:pPr>
      <w:r w:rsidRPr="00D42F90">
        <w:rPr>
          <w:sz w:val="28"/>
          <w:szCs w:val="28"/>
        </w:rPr>
        <w:t xml:space="preserve">11.Щуркова. Н.Е.  Игровые методики. – М: Педагогическое общество России, 2006. </w:t>
      </w:r>
    </w:p>
    <w:p w:rsidR="00D42F90" w:rsidRPr="00D42F90" w:rsidRDefault="00D42F90" w:rsidP="00D42F90">
      <w:pPr>
        <w:pStyle w:val="Default"/>
        <w:spacing w:line="360" w:lineRule="auto"/>
        <w:jc w:val="both"/>
        <w:rPr>
          <w:sz w:val="28"/>
          <w:szCs w:val="28"/>
        </w:rPr>
      </w:pPr>
    </w:p>
    <w:p w:rsidR="00D42F90" w:rsidRPr="00D42F90" w:rsidRDefault="00D42F90" w:rsidP="00D42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D42F90">
        <w:rPr>
          <w:b/>
          <w:bCs/>
          <w:sz w:val="28"/>
          <w:szCs w:val="28"/>
        </w:rPr>
        <w:t xml:space="preserve">            </w:t>
      </w: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pStyle w:val="Default"/>
        <w:spacing w:line="360" w:lineRule="auto"/>
        <w:ind w:left="426"/>
        <w:jc w:val="both"/>
        <w:rPr>
          <w:b/>
          <w:bCs/>
          <w:sz w:val="28"/>
          <w:szCs w:val="28"/>
        </w:rPr>
      </w:pPr>
    </w:p>
    <w:p w:rsidR="00D42F90" w:rsidRPr="00D42F90" w:rsidRDefault="00D42F90" w:rsidP="00D42F90">
      <w:pPr>
        <w:rPr>
          <w:rFonts w:ascii="Times New Roman" w:hAnsi="Times New Roman" w:cs="Times New Roman"/>
          <w:sz w:val="28"/>
          <w:szCs w:val="28"/>
        </w:rPr>
      </w:pPr>
    </w:p>
    <w:p w:rsidR="002C7BD8" w:rsidRPr="00D42F90" w:rsidRDefault="00396B31">
      <w:pPr>
        <w:rPr>
          <w:rFonts w:ascii="Times New Roman" w:hAnsi="Times New Roman" w:cs="Times New Roman"/>
          <w:sz w:val="28"/>
          <w:szCs w:val="28"/>
        </w:rPr>
      </w:pPr>
    </w:p>
    <w:sectPr w:rsidR="002C7BD8" w:rsidRPr="00D42F90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45E"/>
    <w:multiLevelType w:val="hybridMultilevel"/>
    <w:tmpl w:val="571E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1EE"/>
    <w:multiLevelType w:val="hybridMultilevel"/>
    <w:tmpl w:val="ECE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CAB"/>
    <w:multiLevelType w:val="hybridMultilevel"/>
    <w:tmpl w:val="097E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F0AE0"/>
    <w:multiLevelType w:val="hybridMultilevel"/>
    <w:tmpl w:val="EA32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B6E64"/>
    <w:multiLevelType w:val="hybridMultilevel"/>
    <w:tmpl w:val="F688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99F"/>
    <w:multiLevelType w:val="hybridMultilevel"/>
    <w:tmpl w:val="CB0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32291"/>
    <w:multiLevelType w:val="hybridMultilevel"/>
    <w:tmpl w:val="7AD0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346B0"/>
    <w:multiLevelType w:val="hybridMultilevel"/>
    <w:tmpl w:val="30A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160299"/>
    <w:rsid w:val="00357EA5"/>
    <w:rsid w:val="00387DAC"/>
    <w:rsid w:val="00396B31"/>
    <w:rsid w:val="005F0DA2"/>
    <w:rsid w:val="006C672D"/>
    <w:rsid w:val="00956DE3"/>
    <w:rsid w:val="00D4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42F90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D42F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42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2"/>
    <w:basedOn w:val="a"/>
    <w:uiPriority w:val="99"/>
    <w:rsid w:val="00D42F90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D4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7">
    <w:name w:val="c17"/>
    <w:basedOn w:val="a0"/>
    <w:rsid w:val="00D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2023-09-02T12:25:00Z</dcterms:created>
  <dcterms:modified xsi:type="dcterms:W3CDTF">2023-09-22T12:49:00Z</dcterms:modified>
</cp:coreProperties>
</file>