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Я.Я.Кремлева»</w:t>
      </w:r>
    </w:p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854" w:rsidRDefault="00735854" w:rsidP="00735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W w:w="1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62"/>
        <w:gridCol w:w="3940"/>
      </w:tblGrid>
      <w:tr w:rsidR="00D13196" w:rsidRPr="00BB0F53" w:rsidTr="006C7713">
        <w:trPr>
          <w:trHeight w:val="2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978277" wp14:editId="3174F3E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75810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BEF675" wp14:editId="2F01D027">
                  <wp:simplePos x="0" y="0"/>
                  <wp:positionH relativeFrom="column">
                    <wp:posOffset>-202028</wp:posOffset>
                  </wp:positionH>
                  <wp:positionV relativeFrom="paragraph">
                    <wp:posOffset>124118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D13196" w:rsidRPr="00BB0F53" w:rsidRDefault="00D13196" w:rsidP="006C77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35854" w:rsidRDefault="00735854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291A45">
        <w:rPr>
          <w:rFonts w:ascii="Times New Roman" w:hAnsi="Times New Roman" w:cs="Times New Roman"/>
          <w:b/>
          <w:sz w:val="32"/>
          <w:szCs w:val="32"/>
        </w:rPr>
        <w:t>Китайский язык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35854" w:rsidRDefault="00291A45" w:rsidP="00735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6 </w:t>
      </w:r>
      <w:r w:rsidR="007358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класс</w:t>
      </w:r>
    </w:p>
    <w:p w:rsidR="00735854" w:rsidRDefault="00735854" w:rsidP="00735854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35854" w:rsidRDefault="00735854" w:rsidP="0073585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 Свирская Ирина Андреевна</w:t>
      </w:r>
    </w:p>
    <w:p w:rsidR="00735854" w:rsidRDefault="00735854" w:rsidP="00735854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5854" w:rsidRDefault="00735854" w:rsidP="00735854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35854" w:rsidRDefault="00735854" w:rsidP="0073585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735854" w:rsidRDefault="00735854" w:rsidP="00735854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2023 г.</w:t>
      </w:r>
    </w:p>
    <w:p w:rsidR="00735854" w:rsidRDefault="00735854" w:rsidP="00735854"/>
    <w:p w:rsidR="00735854" w:rsidRDefault="00735854" w:rsidP="00185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854" w:rsidRDefault="00735854" w:rsidP="00185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66C" w:rsidRPr="0018566C" w:rsidRDefault="00E7394D" w:rsidP="0018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394D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кружке занимаются учащиеся с 5 по 9 класс, желающие изучать китайский язык и культуру Китая. Программа факультативного курса разработана для учащихся 11-16 лет, составлена на основе программы основной образовательной школы по китайскому языку и программы курса изучения китайского языка для иностранных студентов. 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66C">
        <w:rPr>
          <w:rFonts w:ascii="Times New Roman" w:hAnsi="Times New Roman" w:cs="Times New Roman"/>
          <w:sz w:val="28"/>
          <w:szCs w:val="28"/>
        </w:rPr>
        <w:t>Китайский язык, как любой иностранный язык входит в общеобразовательную область «Филология». Любой язык является важным средством общения, необходимого для взаимодействия людей. В новых культурных и политических реалиях в нашей стране требуется повышение уровня подготовки школьников в области иностранных языков, особенно языков восточных.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1A5C">
        <w:rPr>
          <w:rFonts w:ascii="Times New Roman" w:hAnsi="Times New Roman" w:cs="Times New Roman"/>
          <w:sz w:val="28"/>
          <w:szCs w:val="28"/>
        </w:rPr>
        <w:t>Программа «Китайский язык</w:t>
      </w:r>
      <w:r w:rsidR="0018566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735854">
        <w:rPr>
          <w:rFonts w:ascii="Times New Roman" w:hAnsi="Times New Roman" w:cs="Times New Roman"/>
          <w:sz w:val="28"/>
          <w:szCs w:val="28"/>
        </w:rPr>
        <w:t>. Для начинающих</w:t>
      </w:r>
      <w:r w:rsidR="00F01A5C">
        <w:rPr>
          <w:rFonts w:ascii="Times New Roman" w:hAnsi="Times New Roman" w:cs="Times New Roman"/>
          <w:sz w:val="28"/>
          <w:szCs w:val="28"/>
        </w:rPr>
        <w:t>» по функциональному предназначению является учебно-познавательной программой, по форме организации – кружковой.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1A5C">
        <w:rPr>
          <w:rFonts w:ascii="Times New Roman" w:hAnsi="Times New Roman" w:cs="Times New Roman"/>
          <w:sz w:val="28"/>
          <w:szCs w:val="28"/>
        </w:rPr>
        <w:t>Программа предназначена для учащихся средней школы, одаренных учащихся и направлена на обеспечение дополнительной подготовки по китайскому языку.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A5C">
        <w:rPr>
          <w:rFonts w:ascii="Times New Roman" w:hAnsi="Times New Roman" w:cs="Times New Roman"/>
          <w:sz w:val="28"/>
          <w:szCs w:val="28"/>
        </w:rPr>
        <w:t>Изучение данного курса актуально в связи с возрастающей популярностью Китайского языка в современной жизни страны.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A5C">
        <w:rPr>
          <w:rFonts w:ascii="Times New Roman" w:hAnsi="Times New Roman" w:cs="Times New Roman"/>
          <w:sz w:val="28"/>
          <w:szCs w:val="28"/>
        </w:rPr>
        <w:t>Направленность программы – общекультурная.</w:t>
      </w:r>
    </w:p>
    <w:p w:rsidR="00F01A5C" w:rsidRDefault="00E7394D" w:rsidP="00E7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1A5C">
        <w:rPr>
          <w:rFonts w:ascii="Times New Roman" w:hAnsi="Times New Roman" w:cs="Times New Roman"/>
          <w:sz w:val="28"/>
          <w:szCs w:val="28"/>
        </w:rPr>
        <w:t>Целью данного курса является воспитание интереса к изучению восточных культур и восточных иностранных языков, освоение базы китайского языка, которая даст прочную основу к дальнейшему его изучению. А также расширение кругозора и эрудиции учащихся.</w:t>
      </w:r>
    </w:p>
    <w:p w:rsidR="00F01A5C" w:rsidRPr="00B82E54" w:rsidRDefault="00F01A5C" w:rsidP="00F01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54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01A5C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страноведческий знаний о стране изучаемого языка (КНР).</w:t>
      </w:r>
    </w:p>
    <w:p w:rsidR="00F01A5C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фонетики китайского языка и основ китайского разговорного языка.</w:t>
      </w:r>
    </w:p>
    <w:p w:rsidR="00F01A5C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основ китайской письменности (знакомство с основными 36 чертами и 214 иероглифическими чертами).</w:t>
      </w:r>
    </w:p>
    <w:p w:rsidR="00F01A5C" w:rsidRPr="005811C6" w:rsidRDefault="00F01A5C" w:rsidP="00F01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китайской иероглифической системы.</w:t>
      </w:r>
    </w:p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 xml:space="preserve">Перечень навыков и умений, </w:t>
      </w:r>
    </w:p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формируемых при прохождении программы</w:t>
      </w:r>
      <w:r w:rsidR="0089113E">
        <w:rPr>
          <w:rFonts w:ascii="Times New Roman" w:hAnsi="Times New Roman" w:cs="Times New Roman"/>
          <w:b/>
          <w:sz w:val="28"/>
          <w:szCs w:val="28"/>
        </w:rPr>
        <w:t>: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произносить звуки китайского языка;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фонетической транскрипцией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рассказывать стихотворения и петь песни на китайском языке;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основой китайской иероглифики (знание 214 ключей);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и писать простые предложения и тексты на китайском языке. (Владение базовым набором иероглифов);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писать иероглифы каллиграфическим письмом;</w:t>
      </w:r>
    </w:p>
    <w:p w:rsidR="00F01A5C" w:rsidRDefault="00F01A5C" w:rsidP="00F01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об истории и культуре Китая.</w:t>
      </w:r>
    </w:p>
    <w:p w:rsidR="00F01A5C" w:rsidRDefault="00B82E54" w:rsidP="00F01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основана</w:t>
      </w:r>
      <w:r w:rsidR="00F01A5C">
        <w:rPr>
          <w:rFonts w:ascii="Times New Roman" w:hAnsi="Times New Roman" w:cs="Times New Roman"/>
          <w:sz w:val="28"/>
          <w:szCs w:val="28"/>
        </w:rPr>
        <w:t xml:space="preserve"> на игровой форме</w:t>
      </w:r>
      <w:r>
        <w:rPr>
          <w:rFonts w:ascii="Times New Roman" w:hAnsi="Times New Roman" w:cs="Times New Roman"/>
          <w:sz w:val="28"/>
          <w:szCs w:val="28"/>
        </w:rPr>
        <w:t xml:space="preserve"> освоения материала</w:t>
      </w:r>
      <w:r w:rsidR="00F01A5C">
        <w:rPr>
          <w:rFonts w:ascii="Times New Roman" w:hAnsi="Times New Roman" w:cs="Times New Roman"/>
          <w:sz w:val="28"/>
          <w:szCs w:val="28"/>
        </w:rPr>
        <w:t>. Помимо учебных материалов в программе обучения используются музыка, песни, мультфильмы, раздаточные материалы (карточки, картинки).</w:t>
      </w:r>
    </w:p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Тематический план работы кружка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5515"/>
        <w:gridCol w:w="3115"/>
      </w:tblGrid>
      <w:tr w:rsidR="00F01A5C" w:rsidTr="00B9411A">
        <w:tc>
          <w:tcPr>
            <w:tcW w:w="7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1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Иероглифические черты. Тона. Звуки</w:t>
            </w:r>
            <w:r w:rsidRPr="005D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D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 a m f n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ключей. Звуки: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D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D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F01A5C" w:rsidRPr="00164AE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ключей. </w:t>
            </w:r>
            <w:r w:rsidRPr="00E74416">
              <w:rPr>
                <w:rFonts w:ascii="Times New Roman" w:hAnsi="Times New Roman" w:cs="Times New Roman"/>
                <w:b/>
                <w:sz w:val="28"/>
                <w:szCs w:val="28"/>
              </w:rPr>
              <w:t>Придыхательные звуки: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6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6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группа ключей. Звуки: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Звуки: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Пятая группа ключей Звуки: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proofErr w:type="gram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Восьмая группа ключей. </w:t>
            </w:r>
            <w:r w:rsidRPr="00E74416">
              <w:rPr>
                <w:rFonts w:ascii="Times New Roman" w:hAnsi="Times New Roman" w:cs="Times New Roman"/>
                <w:b/>
                <w:sz w:val="28"/>
                <w:szCs w:val="28"/>
              </w:rPr>
              <w:t>Среднеязычные звуки: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5" w:type="dxa"/>
          </w:tcPr>
          <w:p w:rsidR="00F01A5C" w:rsidRPr="0009237F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Девятая группа ключей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  <w:r w:rsidRPr="000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5" w:type="dxa"/>
          </w:tcPr>
          <w:p w:rsidR="00F01A5C" w:rsidRPr="00E74416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Десятая группа ключей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Звуки: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uai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uan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uang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</w:t>
            </w:r>
            <w:proofErr w:type="spellEnd"/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ong</w:t>
            </w:r>
            <w:proofErr w:type="spellEnd"/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5" w:type="dxa"/>
          </w:tcPr>
          <w:p w:rsidR="00F01A5C" w:rsidRPr="00E74416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Одиннадцатая группа ключей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Двусложные сочетания звуков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Двенадцатая группа ключей. Сочетание открытых слогов.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Тринадцатая группа ключей. Сочетание слогов с одинаковыми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инициалями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Четырнадцатая группа ключей. Нисходящие дифтонги.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5" w:type="dxa"/>
          </w:tcPr>
          <w:p w:rsidR="00F01A5C" w:rsidRPr="00E74416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Пятнадцатая группа ключей. Конечные носовые сонанты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Шестнадцатая группа ключей. Сочетание тонов.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Семнадцатая группа ключей. Трехсложные и четырехсложные сочетания.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Восемнадцатая группа ключей.</w:t>
            </w:r>
            <w:r w:rsidR="00F7060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темы: фонетика.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15" w:type="dxa"/>
          </w:tcPr>
          <w:p w:rsidR="00F01A5C" w:rsidRP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Девятнадцатая группа ключей. Местоимения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我你他她它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5" w:type="dxa"/>
          </w:tcPr>
          <w:p w:rsidR="00F01A5C" w:rsidRPr="00F01A5C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Двадцатая группа ключей. Глагол связка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5" w:type="dxa"/>
          </w:tcPr>
          <w:p w:rsidR="00F01A5C" w:rsidRPr="00291A4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первая группа ключей. Вопросительная частица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Вопрос с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呢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5" w:type="dxa"/>
          </w:tcPr>
          <w:p w:rsidR="00F01A5C" w:rsidRPr="00735854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вторая группа ключей.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有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A5C" w:rsidRPr="005D3E05" w:rsidTr="00B9411A">
        <w:tc>
          <w:tcPr>
            <w:tcW w:w="715" w:type="dxa"/>
          </w:tcPr>
          <w:p w:rsidR="00F01A5C" w:rsidRPr="005D3E0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15" w:type="dxa"/>
          </w:tcPr>
          <w:p w:rsidR="00F01A5C" w:rsidRPr="00291A45" w:rsidRDefault="00F01A5C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третья группа ключей. Частица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去</w:t>
            </w:r>
          </w:p>
        </w:tc>
        <w:tc>
          <w:tcPr>
            <w:tcW w:w="3115" w:type="dxa"/>
          </w:tcPr>
          <w:p w:rsidR="00F01A5C" w:rsidRPr="005D3E05" w:rsidRDefault="00F7060A" w:rsidP="00B9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472E0" w:rsidRDefault="005472E0"/>
    <w:p w:rsidR="00F01A5C" w:rsidRPr="0018566C" w:rsidRDefault="00F01A5C" w:rsidP="00F0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01A5C" w:rsidRDefault="00CD6B90" w:rsidP="00CD6B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Спешнев Н.А. Введение в китайский язык: Фонетика и разговорный язык.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– 256 с.</w:t>
      </w:r>
    </w:p>
    <w:p w:rsidR="00CD6B90" w:rsidRDefault="00CD6B90" w:rsidP="00CD6B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Учимся писать иероглифы: Основные черты и 214 ключей: Прописи с упражнениями: В двух частях/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Санкт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КАРО, 2023. – 160 с.</w:t>
      </w:r>
    </w:p>
    <w:p w:rsidR="00CD6B90" w:rsidRPr="00CD6B90" w:rsidRDefault="00CD6B90" w:rsidP="00CD6B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А.Ф., Румянцева М.В., Флорова М. Г. Учебник «Практический курс китайского языка» - М.: Восточная книга, 2009. – 768 с.</w:t>
      </w:r>
    </w:p>
    <w:sectPr w:rsidR="00CD6B90" w:rsidRPr="00CD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4A65"/>
    <w:multiLevelType w:val="hybridMultilevel"/>
    <w:tmpl w:val="8382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4A8F"/>
    <w:multiLevelType w:val="hybridMultilevel"/>
    <w:tmpl w:val="97CA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B5598"/>
    <w:multiLevelType w:val="hybridMultilevel"/>
    <w:tmpl w:val="F230B4F0"/>
    <w:lvl w:ilvl="0" w:tplc="D55CA3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8A6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EE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E60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858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22D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A9C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AB5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6D4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715BDB"/>
    <w:multiLevelType w:val="hybridMultilevel"/>
    <w:tmpl w:val="7044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F6"/>
    <w:rsid w:val="00033747"/>
    <w:rsid w:val="0018566C"/>
    <w:rsid w:val="00291A45"/>
    <w:rsid w:val="002C78F6"/>
    <w:rsid w:val="005472E0"/>
    <w:rsid w:val="00577C1E"/>
    <w:rsid w:val="005811C6"/>
    <w:rsid w:val="00735854"/>
    <w:rsid w:val="007602A5"/>
    <w:rsid w:val="0089113E"/>
    <w:rsid w:val="008B35E6"/>
    <w:rsid w:val="00B82E54"/>
    <w:rsid w:val="00CD6B90"/>
    <w:rsid w:val="00D13196"/>
    <w:rsid w:val="00E7394D"/>
    <w:rsid w:val="00F01A5C"/>
    <w:rsid w:val="00F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9FB5-4445-4083-8ED3-5E6CB5C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5C"/>
    <w:pPr>
      <w:ind w:left="720"/>
      <w:contextualSpacing/>
    </w:pPr>
  </w:style>
  <w:style w:type="table" w:styleId="a4">
    <w:name w:val="Table Grid"/>
    <w:basedOn w:val="a1"/>
    <w:uiPriority w:val="39"/>
    <w:rsid w:val="00F0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A9EF-8D93-4F14-A988-02646E70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49</cp:revision>
  <dcterms:created xsi:type="dcterms:W3CDTF">2023-02-13T15:52:00Z</dcterms:created>
  <dcterms:modified xsi:type="dcterms:W3CDTF">2023-09-25T06:31:00Z</dcterms:modified>
</cp:coreProperties>
</file>