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proofErr w:type="spellStart"/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>Верховажская</w:t>
      </w:r>
      <w:proofErr w:type="spellEnd"/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средняя общеобразовательная школа 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 xml:space="preserve">имени Я.Я. </w:t>
      </w:r>
      <w:proofErr w:type="spellStart"/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>Кремлёва</w:t>
      </w:r>
      <w:proofErr w:type="spellEnd"/>
      <w:r w:rsidRPr="006C4EB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3215"/>
        <w:gridCol w:w="3140"/>
      </w:tblGrid>
      <w:tr w:rsidR="006C4EB4" w:rsidRPr="006C4EB4" w:rsidTr="00C179B2">
        <w:trPr>
          <w:trHeight w:val="2548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«Согласовано»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на заседании методического совета школы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40640</wp:posOffset>
                  </wp:positionV>
                  <wp:extent cx="971550" cy="466725"/>
                  <wp:effectExtent l="0" t="0" r="0" b="9525"/>
                  <wp:wrapNone/>
                  <wp:docPr id="2" name="Рисунок 2" descr="подпись ЗН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одпись ЗН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Зам. директора по УВР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 Н.В. </w:t>
            </w:r>
            <w:proofErr w:type="spellStart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Зобнина</w:t>
            </w:r>
            <w:proofErr w:type="spellEnd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«Принято»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на заседании</w:t>
            </w:r>
          </w:p>
          <w:p w:rsidR="006C4EB4" w:rsidRPr="006C4EB4" w:rsidRDefault="006C4EB4" w:rsidP="002F75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педагогического совета школы</w:t>
            </w:r>
            <w:r w:rsidR="00150C2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C1042" w:rsidRPr="004C104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Протокол </w:t>
            </w:r>
            <w:r w:rsidR="002F75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</w:t>
            </w:r>
            <w:r w:rsidR="004C1042" w:rsidRPr="004C104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«Утверждаю»: 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-142875</wp:posOffset>
                  </wp:positionH>
                  <wp:positionV relativeFrom="paragraph">
                    <wp:posOffset>69850</wp:posOffset>
                  </wp:positionV>
                  <wp:extent cx="1119505" cy="1143000"/>
                  <wp:effectExtent l="0" t="0" r="4445" b="0"/>
                  <wp:wrapNone/>
                  <wp:docPr id="1" name="Рисунок 1" descr="печать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Директор МБОУ 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Верховажская</w:t>
            </w:r>
            <w:proofErr w:type="spellEnd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школа 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имени Я.Я. </w:t>
            </w:r>
            <w:proofErr w:type="spellStart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Кремлева</w:t>
            </w:r>
            <w:proofErr w:type="spellEnd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6C4EB4" w:rsidRPr="006C4EB4" w:rsidRDefault="006C4EB4" w:rsidP="006C4E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 </w:t>
            </w:r>
            <w:proofErr w:type="spellStart"/>
            <w:r w:rsidRPr="006C4EB4">
              <w:rPr>
                <w:rFonts w:ascii="Times New Roman" w:eastAsia="Times New Roman" w:hAnsi="Times New Roman" w:cs="Times New Roman"/>
                <w:sz w:val="26"/>
                <w:szCs w:val="26"/>
              </w:rPr>
              <w:t>Г.И.Воробьёва</w:t>
            </w:r>
            <w:proofErr w:type="spellEnd"/>
          </w:p>
          <w:p w:rsidR="006C4EB4" w:rsidRPr="006C4EB4" w:rsidRDefault="004C1042" w:rsidP="002F75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C104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Приказ </w:t>
            </w:r>
            <w:r w:rsidR="002F75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</w:t>
            </w:r>
            <w:r w:rsidRPr="004C1042">
              <w:rPr>
                <w:rFonts w:ascii="Times New Roman" w:eastAsia="Times New Roman" w:hAnsi="Times New Roman" w:cs="Times New Roman"/>
                <w:sz w:val="26"/>
                <w:szCs w:val="26"/>
              </w:rPr>
              <w:t>от.</w:t>
            </w:r>
          </w:p>
        </w:tc>
      </w:tr>
    </w:tbl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4EB4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 КУРСА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t>ВНЕУРОЧНОЙ ДЕЯТЕЛЬНОСТИ</w:t>
      </w:r>
    </w:p>
    <w:p w:rsidR="00150C2C" w:rsidRPr="006C4EB4" w:rsidRDefault="006C4EB4" w:rsidP="00150C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РОССИЯ – МОИ ГОРИЗОНТЫ</w:t>
      </w: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br/>
      </w:r>
      <w:r w:rsidR="00E77970">
        <w:rPr>
          <w:rFonts w:ascii="Times New Roman" w:eastAsia="Times New Roman" w:hAnsi="Times New Roman" w:cs="Times New Roman"/>
          <w:b/>
          <w:sz w:val="32"/>
          <w:szCs w:val="32"/>
        </w:rPr>
        <w:t xml:space="preserve"> 10 класс – 34 часа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4EB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150C2C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50C2C" w:rsidRDefault="006C4EB4" w:rsidP="006C4EB4">
      <w:pPr>
        <w:widowControl w:val="0"/>
        <w:autoSpaceDE w:val="0"/>
        <w:autoSpaceDN w:val="0"/>
        <w:spacing w:after="0" w:line="240" w:lineRule="auto"/>
        <w:ind w:left="1080"/>
        <w:jc w:val="right"/>
        <w:rPr>
          <w:rFonts w:ascii="Times New Roman" w:eastAsia="Calibri" w:hAnsi="Times New Roman" w:cs="Times New Roman"/>
        </w:rPr>
      </w:pPr>
      <w:r w:rsidRPr="006C4EB4">
        <w:rPr>
          <w:rFonts w:ascii="Times New Roman" w:eastAsia="Calibri" w:hAnsi="Times New Roman" w:cs="Times New Roman"/>
        </w:rPr>
        <w:t xml:space="preserve">Составила: </w:t>
      </w:r>
    </w:p>
    <w:p w:rsidR="006C4EB4" w:rsidRDefault="002F75B3" w:rsidP="006C4EB4">
      <w:pPr>
        <w:widowControl w:val="0"/>
        <w:autoSpaceDE w:val="0"/>
        <w:autoSpaceDN w:val="0"/>
        <w:spacing w:after="0" w:line="240" w:lineRule="auto"/>
        <w:ind w:left="1080"/>
        <w:jc w:val="right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Коротаевская</w:t>
      </w:r>
      <w:proofErr w:type="spellEnd"/>
      <w:r>
        <w:rPr>
          <w:rFonts w:ascii="Times New Roman" w:eastAsia="Calibri" w:hAnsi="Times New Roman" w:cs="Times New Roman"/>
        </w:rPr>
        <w:t xml:space="preserve"> Юлия Сергеевна</w:t>
      </w:r>
    </w:p>
    <w:p w:rsidR="00150C2C" w:rsidRPr="004C1042" w:rsidRDefault="00150C2C" w:rsidP="006C4EB4">
      <w:pPr>
        <w:widowControl w:val="0"/>
        <w:autoSpaceDE w:val="0"/>
        <w:autoSpaceDN w:val="0"/>
        <w:spacing w:after="0" w:line="240" w:lineRule="auto"/>
        <w:ind w:left="1080"/>
        <w:jc w:val="right"/>
        <w:rPr>
          <w:rFonts w:ascii="Times New Roman" w:eastAsia="Calibri" w:hAnsi="Times New Roman" w:cs="Times New Roman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6C4EB4">
        <w:rPr>
          <w:rFonts w:ascii="Times New Roman" w:eastAsia="Times New Roman" w:hAnsi="Times New Roman" w:cs="Times New Roman"/>
          <w:sz w:val="28"/>
        </w:rPr>
        <w:t xml:space="preserve"> </w:t>
      </w: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C4EB4" w:rsidRPr="006C4EB4" w:rsidRDefault="006C4EB4" w:rsidP="006C4EB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6C4EB4">
        <w:rPr>
          <w:rFonts w:ascii="Times New Roman" w:eastAsia="Times New Roman" w:hAnsi="Times New Roman" w:cs="Times New Roman"/>
          <w:sz w:val="28"/>
        </w:rPr>
        <w:t>с. Верховажье</w:t>
      </w:r>
    </w:p>
    <w:p w:rsidR="006C4EB4" w:rsidRPr="00150C2C" w:rsidRDefault="002F75B3" w:rsidP="00150C2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</w:t>
      </w:r>
      <w:r w:rsidR="00E77970">
        <w:rPr>
          <w:rFonts w:ascii="Times New Roman" w:eastAsia="Times New Roman" w:hAnsi="Times New Roman" w:cs="Times New Roman"/>
          <w:sz w:val="28"/>
        </w:rPr>
        <w:t>-2025</w:t>
      </w:r>
      <w:bookmarkStart w:id="0" w:name="_GoBack"/>
      <w:bookmarkEnd w:id="0"/>
      <w:r w:rsidR="006C4EB4" w:rsidRPr="006C4EB4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2F75B3" w:rsidRDefault="002F75B3" w:rsidP="00670A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75B3" w:rsidRDefault="002F75B3" w:rsidP="00670A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A5E" w:rsidRPr="00670A5E" w:rsidRDefault="00670A5E" w:rsidP="00670A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Актуальность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курса внеурочной деятельности «Россия – мои горизонты» (далее — Программа)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составлена на основе программы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«Билет в будущее» и требований к результатам реализации образовательной программы основного об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щего образования, установленных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Федеральным государственным образовательным стандартом основного общего образования (да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лее — ФГОС ООО), утвержденным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Приказом Министерства просвещения Российской Федерации от 31.05.2021 № 287, нормами Федеральн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ого закона от 31.07.2020 № 304-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ФЗ «О внесении изменений в Федеральный закон «Об образовании в Российской Федерации» по вопросам восп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итания обучающихся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(внесенными в федеральное законодательство во исполнение поручений Президента РФ Пр-328 п.1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23.02.2018 года, Пр-2182 от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20.12.2020 года), с учетом примерной основной образовательной программы основного общего образования и примерной р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абочей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программы воспитания для общеобразовательных организаций, Распоряжения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Минпросвещения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ссии от 08.09.2021 № АБ-33/05вн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«Об утверждении методических рекомендаций о реализации проекта «Билет в будущее» в рамках феде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рального проекта «Успех каждого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ребенка», вместе с Методическими рекомендациями по реализации проекта «Билет в будущее»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профессиональной ориентации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 6-11 классов образовательных организаций Российской Федерации, реализующих обра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зовательные программы основного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общего и средн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его общего образования, 2022 г.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Примерная рабочая программа курса внеурочной деятельности разработана с целью реализаци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комплексной и систематической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работы для обучающихся 6-11 классов на основе апробированных материалов Всероссийского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проекта «Билет в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будущее» (далее — проект).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Внеурочная деятельность — важная часть основной образовательной программы общег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образования, в рамках которой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педагогический коллектив образовательной организации обеспечивает достижение предметных,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метапредмет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ных</w:t>
      </w:r>
      <w:proofErr w:type="spellEnd"/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личностных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результатов за счет использования потенциала разнообразия форм образовательной деятельнос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ти, организации содержательного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взаимодействия с предметной развивающей средой.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Одним из значимых направлений внеурочной деятельности является ранняя профориен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тация обучающихся 6-11 классов,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позволяющая сконцентрироваться на достижении соответствующих личностных и предметных р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езультатов, осознанно подойти к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решению проблемы выбора индивидуальной образовательной траектории и направления получения профессионального образования.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Мероприятия программы построены на основе системной модели содействия самоопределению 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обучающихся общеобразовательных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организаций, основанной на сочетании мотивационно-активизирующего, информационно-обучающего, практико-ориентирован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ного и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диагностико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-консультативного подходов к формированию готовности к профессиональному са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моопределению и вовлечению всех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участников образовательного процесса.</w:t>
      </w:r>
    </w:p>
    <w:p w:rsidR="001872AB" w:rsidRPr="00670A5E" w:rsidRDefault="001872AB" w:rsidP="00670A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курса внеурочной деятельности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Цель: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готовности к профессиональному самоопределению (далее 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ГПС) обучающихся 6–11 классов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общеобразовательных организаций.</w:t>
      </w:r>
    </w:p>
    <w:p w:rsidR="001872AB" w:rsidRPr="00670A5E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Задачи: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построение системы содействия профессиональному самоопределению обучающихся о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бщеобразовательных организаций,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основанной на сочетании мотивационно-активизирующего, информационно-обучающе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го, практико-ориентированного и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диагностико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-консультационного подходов к формированию ГПС и вовлечению всех участников образовательного процесса;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• выявление исходного уровня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внутренней (мотивационно-личностной) и внеш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ней (</w:t>
      </w:r>
      <w:proofErr w:type="spellStart"/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знаниевой</w:t>
      </w:r>
      <w:proofErr w:type="spellEnd"/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виде карьерной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грамотности) сторон готовности к профессиональному самоопределению у обучающих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ся и уровня готовности, который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продемонстрирует обучающийся после участия в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программе;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формирование индивидуальных рекомендаций для обучающихся по построению образовательн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о-профессиональной траектории в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зависимости от уровня осознанности, интересов, способностей, доступных им возможностей;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информирование обучающихся о специфике рынка труда и системе профессионального об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разования (включая знакомство с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перспективными и </w:t>
      </w:r>
      <w:proofErr w:type="gram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востребованными в ближайшем будущем профессиями</w:t>
      </w:r>
      <w:proofErr w:type="gram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отраслями экон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омики РФ) посредством различных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мероприятий, в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т.ч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профессиональных проб;</w:t>
      </w:r>
    </w:p>
    <w:p w:rsidR="001872AB" w:rsidRP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формирование у обучающихся навыков и умений карьерной грамотности и других компетенций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необходимых для осуществления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всех этапов карьерной </w:t>
      </w:r>
      <w:proofErr w:type="spellStart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самонавигации</w:t>
      </w:r>
      <w:proofErr w:type="spellEnd"/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приобретения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осмысления </w:t>
      </w:r>
      <w:proofErr w:type="spellStart"/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профориентационно</w:t>
      </w:r>
      <w:proofErr w:type="spellEnd"/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имого опыта, активного освоения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ресурсов территориальной среды профессионального самоопределения, самооценки успешнос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ти прохождения профессиональных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проб, осознанного конструирования индивидуальной образовательно-профессиональной тра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ектории и ее адаптации с учетом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имеющихся компетенций и возможностей среды;</w:t>
      </w:r>
    </w:p>
    <w:p w:rsidR="00EE4108" w:rsidRDefault="001872AB" w:rsidP="001E08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формирование ценностного отношения к труду как основному способу достижения жизн</w:t>
      </w:r>
      <w:r w:rsid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енного благополучия, залогу его </w:t>
      </w:r>
      <w:r w:rsidRPr="00EE41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успешного профессионального самоопределения и ощущения уверенности в завтрашнем дне.</w:t>
      </w:r>
    </w:p>
    <w:p w:rsidR="00666DA1" w:rsidRPr="00670A5E" w:rsidRDefault="00666DA1" w:rsidP="00670A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666DA1" w:rsidRPr="00670A5E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Личностные результаты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гражданского воспитания:</w:t>
      </w:r>
    </w:p>
    <w:p w:rsidR="00666DA1" w:rsidRPr="00666DA1" w:rsidRDefault="00666DA1" w:rsidP="00666D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666DA1" w:rsidRPr="00666DA1" w:rsidRDefault="00666DA1" w:rsidP="00666D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деятельности;</w:t>
      </w:r>
    </w:p>
    <w:p w:rsidR="00666DA1" w:rsidRPr="00666DA1" w:rsidRDefault="00666DA1" w:rsidP="00666DA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патриотического воспитания:</w:t>
      </w:r>
    </w:p>
    <w:p w:rsidR="00666DA1" w:rsidRPr="00666DA1" w:rsidRDefault="00666DA1" w:rsidP="00666DA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666DA1" w:rsidRPr="00666DA1" w:rsidRDefault="00666DA1" w:rsidP="00666DA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экскурсий на предприятиях своего региона.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духовно-нравственного воспитания:</w:t>
      </w:r>
    </w:p>
    <w:p w:rsidR="00666DA1" w:rsidRPr="00666DA1" w:rsidRDefault="00666DA1" w:rsidP="00666DA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666DA1" w:rsidRPr="00666DA1" w:rsidRDefault="00666DA1" w:rsidP="00666DA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666DA1" w:rsidRPr="00666DA1" w:rsidRDefault="00666DA1" w:rsidP="00666DA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эстетического воспитания:</w:t>
      </w:r>
    </w:p>
    <w:p w:rsidR="00666DA1" w:rsidRPr="00666DA1" w:rsidRDefault="00666DA1" w:rsidP="00666DA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666DA1" w:rsidRPr="00666DA1" w:rsidRDefault="00666DA1" w:rsidP="00666DA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:rsidR="00666DA1" w:rsidRPr="00666DA1" w:rsidRDefault="00666DA1" w:rsidP="00666DA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666DA1" w:rsidRPr="00666DA1" w:rsidRDefault="00666DA1" w:rsidP="00666DA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трудового воспитания: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666DA1" w:rsidRPr="00666DA1" w:rsidRDefault="00666DA1" w:rsidP="00666DA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экологического воспитания:</w:t>
      </w:r>
    </w:p>
    <w:p w:rsidR="00666DA1" w:rsidRPr="00666DA1" w:rsidRDefault="00666DA1" w:rsidP="00666DA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666DA1" w:rsidRPr="00666DA1" w:rsidRDefault="00666DA1" w:rsidP="00666DA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666DA1" w:rsidRDefault="00666DA1" w:rsidP="00666DA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670A5E" w:rsidRPr="00FA58CE" w:rsidRDefault="00670A5E" w:rsidP="00670A5E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70A5E" w:rsidRDefault="00666DA1" w:rsidP="00666DA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670A5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670A5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 результаты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мнение;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интернет-источниками;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66DA1" w:rsidRPr="00666DA1" w:rsidRDefault="00666DA1" w:rsidP="00666DA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666DA1" w:rsidRPr="00666DA1" w:rsidRDefault="00666DA1" w:rsidP="00666DA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эмоциями;</w:t>
      </w:r>
    </w:p>
    <w:p w:rsidR="00666DA1" w:rsidRPr="00666DA1" w:rsidRDefault="00666DA1" w:rsidP="00666DA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70A5E" w:rsidRDefault="00666DA1" w:rsidP="00670A5E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70A5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 результаты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школьников.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чёткая формулировка цели, плана совместной групповой деятельности;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666DA1" w:rsidRPr="00666DA1" w:rsidRDefault="00666DA1" w:rsidP="00666DA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666DA1" w:rsidRPr="00666DA1" w:rsidRDefault="00666DA1" w:rsidP="00666DA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666DA1" w:rsidRPr="00666DA1" w:rsidRDefault="00666DA1" w:rsidP="00666DA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ИКТ, соблюдать правила информационной безопасности. Иностранный язык:</w:t>
      </w:r>
    </w:p>
    <w:p w:rsidR="00666DA1" w:rsidRPr="00666DA1" w:rsidRDefault="00666DA1" w:rsidP="00666DA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666DA1" w:rsidRPr="00666DA1" w:rsidRDefault="00666DA1" w:rsidP="00666DA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666DA1" w:rsidRPr="00666DA1" w:rsidRDefault="00666DA1" w:rsidP="00666DA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иноязычные словари и справочники, в том числе информационно- справочные системы в электронной форме.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Информатика:</w:t>
      </w:r>
    </w:p>
    <w:p w:rsidR="00666DA1" w:rsidRPr="00666DA1" w:rsidRDefault="00666DA1" w:rsidP="00666DA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666DA1" w:rsidRPr="00666DA1" w:rsidRDefault="00666DA1" w:rsidP="00666DA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666DA1" w:rsidRPr="00666DA1" w:rsidRDefault="00666DA1" w:rsidP="00666DA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информатики как профильного предмета.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</w:t>
      </w:r>
    </w:p>
    <w:p w:rsidR="00666DA1" w:rsidRPr="00666DA1" w:rsidRDefault="00666DA1" w:rsidP="00666DA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666DA1" w:rsidRPr="00666DA1" w:rsidRDefault="00666DA1" w:rsidP="00666DA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666DA1" w:rsidRPr="00666DA1" w:rsidRDefault="00666DA1" w:rsidP="00666DA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666DA1" w:rsidRPr="00666DA1" w:rsidRDefault="00666DA1" w:rsidP="00666DA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Физика:</w:t>
      </w:r>
    </w:p>
    <w:p w:rsidR="00666DA1" w:rsidRPr="00666DA1" w:rsidRDefault="00666DA1" w:rsidP="00666DA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66DA1" w:rsidRPr="00666DA1" w:rsidRDefault="00666DA1" w:rsidP="00666DA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666DA1" w:rsidRPr="00666DA1" w:rsidRDefault="00666DA1" w:rsidP="00666DA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666DA1" w:rsidRPr="00670A5E" w:rsidRDefault="00666DA1" w:rsidP="00666DA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Обществознание:</w:t>
      </w:r>
    </w:p>
    <w:p w:rsidR="00666DA1" w:rsidRPr="00666DA1" w:rsidRDefault="00666DA1" w:rsidP="00666DA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и применение системы знаний о социальных свойствах человека, особенностях его взаимодействия с другими людьми; важности семьи как базового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666DA1" w:rsidRPr="00666DA1" w:rsidRDefault="00666DA1" w:rsidP="00666DA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666DA1" w:rsidRPr="00666DA1" w:rsidRDefault="00666DA1" w:rsidP="00666DA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666DA1" w:rsidRPr="00666DA1" w:rsidRDefault="00666DA1" w:rsidP="00666DA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:rsidR="00666DA1" w:rsidRPr="00666DA1" w:rsidRDefault="00666DA1" w:rsidP="00666DA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Биология:</w:t>
      </w:r>
    </w:p>
    <w:p w:rsidR="00666DA1" w:rsidRPr="00666DA1" w:rsidRDefault="00666DA1" w:rsidP="00666DA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666DA1" w:rsidRPr="00666DA1" w:rsidRDefault="00666DA1" w:rsidP="00666DA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:rsidR="00666DA1" w:rsidRPr="00666DA1" w:rsidRDefault="00666DA1" w:rsidP="00666DA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искусство:</w:t>
      </w:r>
    </w:p>
    <w:p w:rsidR="00666DA1" w:rsidRPr="00666DA1" w:rsidRDefault="00666DA1" w:rsidP="00666DA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</w:t>
      </w:r>
    </w:p>
    <w:p w:rsidR="00666DA1" w:rsidRPr="00666DA1" w:rsidRDefault="00666DA1" w:rsidP="00666DA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666DA1" w:rsidRPr="00666DA1" w:rsidRDefault="00666DA1" w:rsidP="00666DA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70A5E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 курса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2. Тематический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«Открой своё будущее» (введение в профориентацию)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(обязательна для проведения).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«Мои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4.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5.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6.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 (на выбор: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Для обучающихся, не принимающих участие в проекте «Билет в будущее», рекомендуется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6.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(обязательна для проведения).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7.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8.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9.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10.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2) (на выбор: медицина, реабилитация, генетика)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2, 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и разбор результатов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обучающихся-участников проекта «Билет в будущее» доступна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(обязательна для проведения).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12.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13.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</w:t>
      </w:r>
      <w:r w:rsidR="00FA58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офессиональной деятельности.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14.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15.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кибербезопасности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юрист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16.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занятие-рефлексия «Моё будущее – моя страна»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 и обсуждение полученного опыта в рамках серии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17.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18.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19.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20.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21.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22.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23.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креативная: узнаю творческие профессии» (сфера культуры и искусства)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24.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25.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1) (учитель, актер, эколог)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26.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2) (пожарный, ветеринар, повар)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27.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1)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альпаки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шеф-повар ресторана «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Peshi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Камаз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нейробиолог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начальник лаборатории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нейронаук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комплекса НБИКС-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природоподобных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(НИЦ «Курчатовский институт»).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синхротронно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-нейтринных исследований (НИЦ «Курчатовский институт»).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28.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2)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реабилитолог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стора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«Палаты», основатель дома-музея «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Этнодом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Лобаев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учитель физики, замдиректора школы «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Экотех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+».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29.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29-33 – серия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</w:t>
      </w: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30.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цифровой сфере» (моделирующая онлайн-проба на платформе проекта «Билет в будущее»)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31.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32.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медицины» (моделирующая онлайн-проба на платформе проекта «Билет в будущее»)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33.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креативной сфере» (моделирующая онлайн-проба на платформе проекта «Билет в будущее»)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34. </w:t>
      </w:r>
      <w:proofErr w:type="spellStart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«Моё будущее – Моя страна» (1 час)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6DA1" w:rsidRPr="00666DA1" w:rsidRDefault="00666DA1" w:rsidP="00666D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6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программе курса внеурочной деятельности</w:t>
      </w:r>
    </w:p>
    <w:p w:rsidR="00666DA1" w:rsidRPr="00666DA1" w:rsidRDefault="00ED3DB3" w:rsidP="00666D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«Россия — мои горизонты» 2024/2025</w:t>
      </w:r>
      <w:r w:rsidR="00666DA1" w:rsidRPr="00666D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уч. год</w:t>
      </w:r>
    </w:p>
    <w:p w:rsidR="00666DA1" w:rsidRPr="00666DA1" w:rsidRDefault="00666DA1" w:rsidP="00666D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1318"/>
        <w:gridCol w:w="3295"/>
        <w:gridCol w:w="3015"/>
        <w:gridCol w:w="1302"/>
      </w:tblGrid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 - участники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Профминимума</w:t>
            </w:r>
            <w:proofErr w:type="spellEnd"/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зарегистрированные в проекте «Билет в будущее»)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 - участники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Профминимума</w:t>
            </w:r>
            <w:proofErr w:type="spellEnd"/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(зарегистрированные в проекте «Билет в будущее»)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</w:t>
            </w:r>
          </w:p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</w:t>
            </w:r>
          </w:p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2. Тематический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«Открой своё будущее»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(введение в профориентацию)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</w:t>
            </w:r>
          </w:p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профиль» и разбор результатов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«Мои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профсреды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разбор результатов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</w:t>
            </w:r>
          </w:p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«Система образования России»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науки и образования»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Году педагога и наставника)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D3DB3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 деле»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(часть 1)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выбор: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авиастроение,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судовождение, судостроение, лесная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промышленность)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2 «Мои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ориентиры» и разбор результатов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7.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промышленная: узнаю достижения страны в сфере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промышленности и производства»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металлург,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аддитивным технологиям и др.)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цифровых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технологий»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цифровых технологий»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программист,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деле» (часть 2)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выбор: медицина, реабилитация, генетика)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3 «Мои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таланты» и разбор результатов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инженерного дела»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(машиностроение, транспорт, строительство)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инженерконструктор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электромонтер и др.)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14.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«Государственное управление и общественная безопасность»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этих службах)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15.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(моделирующая онлайн-проба на платформе проекта «Билет в будущее» по профессиям на выбор: специалист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юрист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16.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73B8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декабря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17.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января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18.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аграрной сфере»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зоотехник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января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19.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здоровая: узнаю достижения страны в области медицины и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здравоохранения»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январ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20.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медицины»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телемедицины,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21.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добрая: узнаю о профессиях на благо общества»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22.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на благо общества»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23.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креативная: узнаю творческие профессии»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февраля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24.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творческую профессию»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(моделирующая онлайн-проба на платформе проекта «Билет в будущее» по профессиям на выбор: дизайнер,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продюсер и др.)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марта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25.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1)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(учитель, актер, эколог)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марта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26.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2)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(пожарный, ветеринар, повар)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марта</w:t>
            </w:r>
          </w:p>
          <w:p w:rsidR="00666DA1" w:rsidRPr="00666DA1" w:rsidRDefault="006073B8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27.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28.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29.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30.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цифровой сфере»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31.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апреля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32.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медицины»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33.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креативной сфере»</w:t>
            </w:r>
          </w:p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6DA1" w:rsidRPr="00666DA1" w:rsidTr="00666DA1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мая</w:t>
            </w:r>
          </w:p>
          <w:p w:rsidR="00666DA1" w:rsidRPr="00666DA1" w:rsidRDefault="00E77970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6DA1"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34. </w:t>
            </w:r>
            <w:proofErr w:type="spellStart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DA1" w:rsidRPr="00666DA1" w:rsidRDefault="00666DA1" w:rsidP="00666D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F6741" w:rsidRPr="00666DA1" w:rsidRDefault="004F6741">
      <w:pPr>
        <w:rPr>
          <w:rFonts w:ascii="Times New Roman" w:hAnsi="Times New Roman" w:cs="Times New Roman"/>
          <w:sz w:val="24"/>
          <w:szCs w:val="24"/>
        </w:rPr>
      </w:pPr>
    </w:p>
    <w:sectPr w:rsidR="004F6741" w:rsidRPr="0066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4CA"/>
    <w:multiLevelType w:val="multilevel"/>
    <w:tmpl w:val="6EAC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60426"/>
    <w:multiLevelType w:val="multilevel"/>
    <w:tmpl w:val="9618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6466FF"/>
    <w:multiLevelType w:val="multilevel"/>
    <w:tmpl w:val="272E8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A46A3"/>
    <w:multiLevelType w:val="multilevel"/>
    <w:tmpl w:val="42D2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D691E"/>
    <w:multiLevelType w:val="multilevel"/>
    <w:tmpl w:val="0468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53209"/>
    <w:multiLevelType w:val="multilevel"/>
    <w:tmpl w:val="7FC2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83B27"/>
    <w:multiLevelType w:val="multilevel"/>
    <w:tmpl w:val="03F0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8543AA"/>
    <w:multiLevelType w:val="multilevel"/>
    <w:tmpl w:val="22BE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FC6AA3"/>
    <w:multiLevelType w:val="multilevel"/>
    <w:tmpl w:val="67C2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DE1641"/>
    <w:multiLevelType w:val="multilevel"/>
    <w:tmpl w:val="C3D6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59065F"/>
    <w:multiLevelType w:val="multilevel"/>
    <w:tmpl w:val="49049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95DA8"/>
    <w:multiLevelType w:val="multilevel"/>
    <w:tmpl w:val="898E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9C53E1"/>
    <w:multiLevelType w:val="multilevel"/>
    <w:tmpl w:val="638A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E319AC"/>
    <w:multiLevelType w:val="multilevel"/>
    <w:tmpl w:val="44ACD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20287B"/>
    <w:multiLevelType w:val="multilevel"/>
    <w:tmpl w:val="86EA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861430"/>
    <w:multiLevelType w:val="multilevel"/>
    <w:tmpl w:val="3976D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A3893"/>
    <w:multiLevelType w:val="multilevel"/>
    <w:tmpl w:val="5C08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A81CC7"/>
    <w:multiLevelType w:val="multilevel"/>
    <w:tmpl w:val="6192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3E007B"/>
    <w:multiLevelType w:val="multilevel"/>
    <w:tmpl w:val="2164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703B3"/>
    <w:multiLevelType w:val="multilevel"/>
    <w:tmpl w:val="16BE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F562DF"/>
    <w:multiLevelType w:val="multilevel"/>
    <w:tmpl w:val="A5B8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442745"/>
    <w:multiLevelType w:val="multilevel"/>
    <w:tmpl w:val="5C6E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996E42"/>
    <w:multiLevelType w:val="multilevel"/>
    <w:tmpl w:val="7322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231AC7"/>
    <w:multiLevelType w:val="multilevel"/>
    <w:tmpl w:val="E356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135B61"/>
    <w:multiLevelType w:val="multilevel"/>
    <w:tmpl w:val="A33C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0"/>
  </w:num>
  <w:num w:numId="5">
    <w:abstractNumId w:val="0"/>
  </w:num>
  <w:num w:numId="6">
    <w:abstractNumId w:val="7"/>
  </w:num>
  <w:num w:numId="7">
    <w:abstractNumId w:val="9"/>
  </w:num>
  <w:num w:numId="8">
    <w:abstractNumId w:val="14"/>
  </w:num>
  <w:num w:numId="9">
    <w:abstractNumId w:val="3"/>
  </w:num>
  <w:num w:numId="10">
    <w:abstractNumId w:val="5"/>
  </w:num>
  <w:num w:numId="11">
    <w:abstractNumId w:val="15"/>
  </w:num>
  <w:num w:numId="12">
    <w:abstractNumId w:val="12"/>
  </w:num>
  <w:num w:numId="13">
    <w:abstractNumId w:val="2"/>
  </w:num>
  <w:num w:numId="14">
    <w:abstractNumId w:val="11"/>
  </w:num>
  <w:num w:numId="15">
    <w:abstractNumId w:val="18"/>
  </w:num>
  <w:num w:numId="16">
    <w:abstractNumId w:val="21"/>
  </w:num>
  <w:num w:numId="17">
    <w:abstractNumId w:val="8"/>
  </w:num>
  <w:num w:numId="18">
    <w:abstractNumId w:val="17"/>
  </w:num>
  <w:num w:numId="19">
    <w:abstractNumId w:val="6"/>
  </w:num>
  <w:num w:numId="20">
    <w:abstractNumId w:val="1"/>
  </w:num>
  <w:num w:numId="21">
    <w:abstractNumId w:val="22"/>
  </w:num>
  <w:num w:numId="22">
    <w:abstractNumId w:val="13"/>
  </w:num>
  <w:num w:numId="23">
    <w:abstractNumId w:val="4"/>
  </w:num>
  <w:num w:numId="24">
    <w:abstractNumId w:val="2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2F"/>
    <w:rsid w:val="00150C2C"/>
    <w:rsid w:val="001872AB"/>
    <w:rsid w:val="001E08D1"/>
    <w:rsid w:val="00293A2F"/>
    <w:rsid w:val="002F75B3"/>
    <w:rsid w:val="004C1042"/>
    <w:rsid w:val="004F6741"/>
    <w:rsid w:val="006073B8"/>
    <w:rsid w:val="00666DA1"/>
    <w:rsid w:val="00670A5E"/>
    <w:rsid w:val="006C4EB4"/>
    <w:rsid w:val="006D28E2"/>
    <w:rsid w:val="00716EA0"/>
    <w:rsid w:val="00C179B2"/>
    <w:rsid w:val="00E77970"/>
    <w:rsid w:val="00ED3DB3"/>
    <w:rsid w:val="00EE4108"/>
    <w:rsid w:val="00FA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D347B-B16F-4924-BECD-57FB6600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25</Pages>
  <Words>8872</Words>
  <Characters>50575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13</cp:revision>
  <dcterms:created xsi:type="dcterms:W3CDTF">2023-09-08T08:33:00Z</dcterms:created>
  <dcterms:modified xsi:type="dcterms:W3CDTF">2024-09-05T10:04:00Z</dcterms:modified>
</cp:coreProperties>
</file>