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26E" w:rsidRPr="00705E1D" w:rsidRDefault="0003726E" w:rsidP="0003726E">
      <w:pPr>
        <w:spacing w:after="0" w:line="276" w:lineRule="auto"/>
        <w:jc w:val="center"/>
        <w:rPr>
          <w:rFonts w:ascii="Times New Roman" w:eastAsiaTheme="minorEastAsia" w:hAnsi="Times New Roman" w:cs="Times New Roman"/>
          <w:sz w:val="28"/>
          <w:szCs w:val="28"/>
          <w:lang w:eastAsia="ru-RU"/>
        </w:rPr>
      </w:pPr>
      <w:r w:rsidRPr="00705E1D">
        <w:rPr>
          <w:rFonts w:ascii="Times New Roman" w:eastAsiaTheme="minorEastAsia" w:hAnsi="Times New Roman" w:cs="Times New Roman"/>
          <w:sz w:val="28"/>
          <w:szCs w:val="28"/>
          <w:lang w:eastAsia="ru-RU"/>
        </w:rPr>
        <w:t>Министерство просвещения Российской Федерации</w:t>
      </w:r>
    </w:p>
    <w:p w:rsidR="0003726E" w:rsidRPr="00705E1D" w:rsidRDefault="0003726E" w:rsidP="0003726E">
      <w:pPr>
        <w:spacing w:after="0" w:line="276" w:lineRule="auto"/>
        <w:jc w:val="center"/>
        <w:rPr>
          <w:rFonts w:ascii="Times New Roman" w:eastAsiaTheme="minorEastAsia" w:hAnsi="Times New Roman" w:cs="Times New Roman"/>
          <w:sz w:val="28"/>
          <w:szCs w:val="28"/>
          <w:lang w:eastAsia="ru-RU"/>
        </w:rPr>
      </w:pPr>
      <w:r w:rsidRPr="00705E1D">
        <w:rPr>
          <w:rFonts w:ascii="Times New Roman" w:eastAsiaTheme="minorEastAsia" w:hAnsi="Times New Roman" w:cs="Times New Roman"/>
          <w:sz w:val="28"/>
          <w:szCs w:val="28"/>
          <w:lang w:eastAsia="ru-RU"/>
        </w:rPr>
        <w:t>Департамент образования Вологодской области</w:t>
      </w:r>
    </w:p>
    <w:p w:rsidR="0003726E" w:rsidRPr="00705E1D" w:rsidRDefault="0003726E" w:rsidP="0003726E">
      <w:pPr>
        <w:spacing w:after="0" w:line="276" w:lineRule="auto"/>
        <w:jc w:val="center"/>
        <w:rPr>
          <w:rFonts w:ascii="Times New Roman" w:eastAsiaTheme="minorEastAsia" w:hAnsi="Times New Roman" w:cs="Times New Roman"/>
          <w:sz w:val="28"/>
          <w:szCs w:val="28"/>
          <w:lang w:eastAsia="ru-RU"/>
        </w:rPr>
      </w:pPr>
      <w:r w:rsidRPr="00705E1D">
        <w:rPr>
          <w:rFonts w:ascii="Times New Roman" w:eastAsiaTheme="minorEastAsia" w:hAnsi="Times New Roman" w:cs="Times New Roman"/>
          <w:sz w:val="28"/>
          <w:szCs w:val="28"/>
          <w:lang w:eastAsia="ru-RU"/>
        </w:rPr>
        <w:t>Управление образования администрации Верховажского муниципального округа Вологодской области</w:t>
      </w:r>
    </w:p>
    <w:p w:rsidR="0003726E" w:rsidRPr="00705E1D" w:rsidRDefault="0003726E" w:rsidP="0003726E">
      <w:pPr>
        <w:spacing w:after="0" w:line="276" w:lineRule="auto"/>
        <w:jc w:val="center"/>
        <w:rPr>
          <w:rFonts w:ascii="Times New Roman" w:eastAsiaTheme="minorEastAsia" w:hAnsi="Times New Roman" w:cs="Times New Roman"/>
          <w:sz w:val="28"/>
          <w:szCs w:val="28"/>
          <w:lang w:eastAsia="ru-RU"/>
        </w:rPr>
      </w:pPr>
      <w:r w:rsidRPr="00705E1D">
        <w:rPr>
          <w:rFonts w:ascii="Times New Roman" w:eastAsiaTheme="minorEastAsia" w:hAnsi="Times New Roman" w:cs="Times New Roman"/>
          <w:sz w:val="28"/>
          <w:szCs w:val="28"/>
          <w:lang w:eastAsia="ru-RU"/>
        </w:rPr>
        <w:t xml:space="preserve">МБОУ «Верховажская средняя общеобразовательная школа </w:t>
      </w:r>
    </w:p>
    <w:p w:rsidR="0003726E" w:rsidRPr="00705E1D" w:rsidRDefault="0003726E" w:rsidP="0003726E">
      <w:pPr>
        <w:spacing w:after="0" w:line="276" w:lineRule="auto"/>
        <w:jc w:val="center"/>
        <w:rPr>
          <w:rFonts w:ascii="Times New Roman" w:eastAsiaTheme="minorEastAsia" w:hAnsi="Times New Roman" w:cs="Times New Roman"/>
          <w:sz w:val="28"/>
          <w:szCs w:val="28"/>
          <w:lang w:eastAsia="ru-RU"/>
        </w:rPr>
      </w:pPr>
      <w:r w:rsidRPr="00705E1D">
        <w:rPr>
          <w:rFonts w:ascii="Times New Roman" w:eastAsiaTheme="minorEastAsia" w:hAnsi="Times New Roman" w:cs="Times New Roman"/>
          <w:sz w:val="28"/>
          <w:szCs w:val="28"/>
          <w:lang w:eastAsia="ru-RU"/>
        </w:rPr>
        <w:t xml:space="preserve">имени </w:t>
      </w:r>
      <w:proofErr w:type="spellStart"/>
      <w:r w:rsidRPr="00705E1D">
        <w:rPr>
          <w:rFonts w:ascii="Times New Roman" w:eastAsiaTheme="minorEastAsia" w:hAnsi="Times New Roman" w:cs="Times New Roman"/>
          <w:sz w:val="28"/>
          <w:szCs w:val="28"/>
          <w:lang w:eastAsia="ru-RU"/>
        </w:rPr>
        <w:t>Я.Я.Кремлёва</w:t>
      </w:r>
      <w:proofErr w:type="spellEnd"/>
      <w:r w:rsidRPr="00705E1D">
        <w:rPr>
          <w:rFonts w:ascii="Times New Roman" w:eastAsiaTheme="minorEastAsia" w:hAnsi="Times New Roman" w:cs="Times New Roman"/>
          <w:sz w:val="28"/>
          <w:szCs w:val="28"/>
          <w:lang w:eastAsia="ru-RU"/>
        </w:rPr>
        <w:t>»</w:t>
      </w:r>
    </w:p>
    <w:p w:rsidR="0003726E" w:rsidRPr="00705E1D" w:rsidRDefault="0003726E" w:rsidP="0003726E">
      <w:pPr>
        <w:spacing w:after="0" w:line="276" w:lineRule="auto"/>
        <w:jc w:val="center"/>
        <w:rPr>
          <w:rFonts w:ascii="Times New Roman" w:eastAsiaTheme="minorEastAsia" w:hAnsi="Times New Roman" w:cs="Times New Roman"/>
          <w:b/>
          <w:sz w:val="24"/>
          <w:szCs w:val="24"/>
          <w:lang w:eastAsia="ru-RU"/>
        </w:rPr>
      </w:pPr>
    </w:p>
    <w:p w:rsidR="0003726E" w:rsidRPr="00705E1D" w:rsidRDefault="0003726E" w:rsidP="0003726E">
      <w:pPr>
        <w:spacing w:after="0" w:line="276" w:lineRule="auto"/>
        <w:jc w:val="center"/>
        <w:rPr>
          <w:rFonts w:ascii="Times New Roman" w:eastAsiaTheme="minorEastAsia" w:hAnsi="Times New Roman" w:cs="Times New Roman"/>
          <w:b/>
          <w:sz w:val="24"/>
          <w:szCs w:val="24"/>
          <w:lang w:eastAsia="ru-RU"/>
        </w:rPr>
      </w:pPr>
    </w:p>
    <w:tbl>
      <w:tblPr>
        <w:tblW w:w="1102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940"/>
      </w:tblGrid>
      <w:tr w:rsidR="0003726E" w:rsidRPr="00705E1D" w:rsidTr="00DB0A0D">
        <w:trPr>
          <w:trHeight w:val="2548"/>
        </w:trPr>
        <w:tc>
          <w:tcPr>
            <w:tcW w:w="3403" w:type="dxa"/>
            <w:tcBorders>
              <w:top w:val="single" w:sz="4" w:space="0" w:color="auto"/>
              <w:left w:val="single" w:sz="4" w:space="0" w:color="auto"/>
              <w:bottom w:val="single" w:sz="4" w:space="0" w:color="auto"/>
              <w:right w:val="single" w:sz="4" w:space="0" w:color="auto"/>
            </w:tcBorders>
            <w:hideMark/>
          </w:tcPr>
          <w:p w:rsidR="0003726E" w:rsidRPr="00705E1D" w:rsidRDefault="0003726E" w:rsidP="00DB0A0D">
            <w:pPr>
              <w:spacing w:after="0" w:line="276" w:lineRule="auto"/>
              <w:rPr>
                <w:rFonts w:ascii="Times New Roman" w:eastAsiaTheme="minorEastAsia" w:hAnsi="Times New Roman" w:cs="Times New Roman"/>
                <w:b/>
                <w:sz w:val="24"/>
                <w:szCs w:val="24"/>
                <w:lang w:eastAsia="ru-RU"/>
              </w:rPr>
            </w:pPr>
            <w:r w:rsidRPr="00705E1D">
              <w:rPr>
                <w:rFonts w:ascii="Times New Roman" w:eastAsiaTheme="minorEastAsia" w:hAnsi="Times New Roman" w:cs="Times New Roman"/>
                <w:b/>
                <w:sz w:val="24"/>
                <w:szCs w:val="24"/>
                <w:lang w:eastAsia="ru-RU"/>
              </w:rPr>
              <w:t>«Рассмотрено»</w:t>
            </w:r>
          </w:p>
          <w:p w:rsidR="0003726E" w:rsidRPr="00705E1D" w:rsidRDefault="0003726E" w:rsidP="00DB0A0D">
            <w:pPr>
              <w:spacing w:after="0" w:line="276" w:lineRule="auto"/>
              <w:rPr>
                <w:rFonts w:ascii="Times New Roman" w:eastAsiaTheme="minorEastAsia" w:hAnsi="Times New Roman" w:cs="Times New Roman"/>
                <w:sz w:val="24"/>
                <w:szCs w:val="24"/>
                <w:lang w:eastAsia="ru-RU"/>
              </w:rPr>
            </w:pPr>
            <w:r w:rsidRPr="00705E1D">
              <w:rPr>
                <w:rFonts w:ascii="Times New Roman" w:eastAsiaTheme="minorEastAsia" w:hAnsi="Times New Roman" w:cs="Times New Roman"/>
                <w:sz w:val="24"/>
                <w:szCs w:val="24"/>
                <w:lang w:eastAsia="ru-RU"/>
              </w:rPr>
              <w:t>Председатель педагогического совета школы Г.И.Воробьева</w:t>
            </w:r>
          </w:p>
          <w:p w:rsidR="0003726E" w:rsidRPr="00705E1D" w:rsidRDefault="0003726E" w:rsidP="00DB0A0D">
            <w:pPr>
              <w:spacing w:after="0" w:line="276" w:lineRule="auto"/>
              <w:rPr>
                <w:rFonts w:ascii="Times New Roman" w:eastAsiaTheme="minorEastAsia" w:hAnsi="Times New Roman" w:cs="Times New Roman"/>
                <w:sz w:val="24"/>
                <w:szCs w:val="24"/>
                <w:lang w:eastAsia="ru-RU"/>
              </w:rPr>
            </w:pPr>
          </w:p>
          <w:p w:rsidR="0003726E" w:rsidRPr="00705E1D" w:rsidRDefault="0003726E" w:rsidP="00DB0A0D">
            <w:pPr>
              <w:spacing w:after="0" w:line="276" w:lineRule="auto"/>
              <w:rPr>
                <w:rFonts w:ascii="Times New Roman" w:eastAsiaTheme="minorEastAsia" w:hAnsi="Times New Roman" w:cs="Times New Roman"/>
                <w:sz w:val="24"/>
                <w:szCs w:val="24"/>
                <w:lang w:eastAsia="ru-RU"/>
              </w:rPr>
            </w:pPr>
            <w:r w:rsidRPr="00705E1D">
              <w:rPr>
                <w:rFonts w:ascii="Times New Roman" w:eastAsiaTheme="minorEastAsia" w:hAnsi="Times New Roman" w:cs="Times New Roman"/>
                <w:sz w:val="24"/>
                <w:szCs w:val="24"/>
                <w:lang w:eastAsia="ru-RU"/>
              </w:rPr>
              <w:t>протокол № 1</w:t>
            </w:r>
            <w:r>
              <w:rPr>
                <w:rFonts w:ascii="Times New Roman" w:eastAsiaTheme="minorEastAsia" w:hAnsi="Times New Roman" w:cs="Times New Roman"/>
                <w:sz w:val="24"/>
                <w:szCs w:val="24"/>
                <w:lang w:eastAsia="ru-RU"/>
              </w:rPr>
              <w:t>5</w:t>
            </w:r>
            <w:r w:rsidRPr="00705E1D">
              <w:rPr>
                <w:rFonts w:ascii="Times New Roman" w:eastAsiaTheme="minorEastAsia" w:hAnsi="Times New Roman" w:cs="Times New Roman"/>
                <w:bCs/>
                <w:sz w:val="24"/>
                <w:szCs w:val="24"/>
                <w:lang w:eastAsia="ru-RU"/>
              </w:rPr>
              <w:t xml:space="preserve">от </w:t>
            </w:r>
            <w:r>
              <w:rPr>
                <w:rFonts w:ascii="Times New Roman" w:eastAsiaTheme="minorEastAsia" w:hAnsi="Times New Roman" w:cs="Times New Roman"/>
                <w:bCs/>
                <w:sz w:val="24"/>
                <w:szCs w:val="24"/>
                <w:lang w:eastAsia="ru-RU"/>
              </w:rPr>
              <w:t>28</w:t>
            </w:r>
            <w:r w:rsidRPr="00705E1D">
              <w:rPr>
                <w:rFonts w:ascii="Times New Roman" w:eastAsiaTheme="minorEastAsia" w:hAnsi="Times New Roman" w:cs="Times New Roman"/>
                <w:bCs/>
                <w:sz w:val="24"/>
                <w:szCs w:val="24"/>
                <w:lang w:eastAsia="ru-RU"/>
              </w:rPr>
              <w:t>.08.202</w:t>
            </w:r>
            <w:r>
              <w:rPr>
                <w:rFonts w:ascii="Times New Roman" w:eastAsiaTheme="minorEastAsia" w:hAnsi="Times New Roman" w:cs="Times New Roman"/>
                <w:bCs/>
                <w:sz w:val="24"/>
                <w:szCs w:val="24"/>
                <w:lang w:eastAsia="ru-RU"/>
              </w:rPr>
              <w:t>4</w:t>
            </w:r>
            <w:r w:rsidRPr="00705E1D">
              <w:rPr>
                <w:rFonts w:ascii="Times New Roman" w:eastAsiaTheme="minorEastAsia" w:hAnsi="Times New Roman" w:cs="Times New Roman"/>
                <w:bCs/>
                <w:sz w:val="24"/>
                <w:szCs w:val="24"/>
                <w:lang w:eastAsia="ru-RU"/>
              </w:rPr>
              <w:t xml:space="preserve"> г</w:t>
            </w:r>
          </w:p>
        </w:tc>
        <w:tc>
          <w:tcPr>
            <w:tcW w:w="3686" w:type="dxa"/>
            <w:tcBorders>
              <w:top w:val="single" w:sz="4" w:space="0" w:color="auto"/>
              <w:left w:val="single" w:sz="4" w:space="0" w:color="auto"/>
              <w:bottom w:val="single" w:sz="4" w:space="0" w:color="auto"/>
              <w:right w:val="single" w:sz="4" w:space="0" w:color="auto"/>
            </w:tcBorders>
          </w:tcPr>
          <w:p w:rsidR="0003726E" w:rsidRPr="00705E1D" w:rsidRDefault="0003726E" w:rsidP="00DB0A0D">
            <w:pPr>
              <w:spacing w:after="0" w:line="276" w:lineRule="auto"/>
              <w:rPr>
                <w:rFonts w:ascii="Times New Roman" w:eastAsiaTheme="minorEastAsia" w:hAnsi="Times New Roman" w:cs="Times New Roman"/>
                <w:b/>
                <w:sz w:val="24"/>
                <w:szCs w:val="24"/>
                <w:lang w:eastAsia="ru-RU"/>
              </w:rPr>
            </w:pPr>
            <w:r w:rsidRPr="00705E1D">
              <w:rPr>
                <w:rFonts w:ascii="Times New Roman" w:eastAsiaTheme="minorEastAsia" w:hAnsi="Times New Roman" w:cs="Times New Roman"/>
                <w:b/>
                <w:sz w:val="24"/>
                <w:szCs w:val="24"/>
                <w:lang w:eastAsia="ru-RU"/>
              </w:rPr>
              <w:t>«Согласовано»</w:t>
            </w:r>
          </w:p>
          <w:p w:rsidR="0003726E" w:rsidRPr="00705E1D" w:rsidRDefault="0003726E" w:rsidP="00DB0A0D">
            <w:pPr>
              <w:spacing w:after="0" w:line="276" w:lineRule="auto"/>
              <w:rPr>
                <w:rFonts w:ascii="Times New Roman" w:eastAsiaTheme="minorEastAsia" w:hAnsi="Times New Roman" w:cs="Times New Roman"/>
                <w:sz w:val="24"/>
                <w:szCs w:val="24"/>
                <w:lang w:eastAsia="ru-RU"/>
              </w:rPr>
            </w:pPr>
            <w:r w:rsidRPr="00705E1D">
              <w:rPr>
                <w:rFonts w:ascii="Times New Roman" w:eastAsiaTheme="minorEastAsia" w:hAnsi="Times New Roman" w:cs="Times New Roman"/>
                <w:sz w:val="24"/>
                <w:szCs w:val="24"/>
                <w:lang w:eastAsia="ru-RU"/>
              </w:rPr>
              <w:t>Председатель методического совета школы</w:t>
            </w:r>
          </w:p>
          <w:p w:rsidR="0003726E" w:rsidRPr="00705E1D" w:rsidRDefault="0003726E" w:rsidP="00DB0A0D">
            <w:pPr>
              <w:spacing w:after="0" w:line="276" w:lineRule="auto"/>
              <w:rPr>
                <w:rFonts w:ascii="Times New Roman" w:eastAsiaTheme="minorEastAsia" w:hAnsi="Times New Roman" w:cs="Times New Roman"/>
                <w:sz w:val="24"/>
                <w:szCs w:val="24"/>
                <w:lang w:eastAsia="ru-RU"/>
              </w:rPr>
            </w:pPr>
            <w:r w:rsidRPr="00705E1D">
              <w:rPr>
                <w:rFonts w:eastAsiaTheme="minorEastAsia"/>
                <w:noProof/>
                <w:lang w:eastAsia="ru-RU"/>
              </w:rPr>
              <w:drawing>
                <wp:anchor distT="0" distB="0" distL="114300" distR="114300" simplePos="0" relativeHeight="251659264" behindDoc="0" locked="0" layoutInCell="1" allowOverlap="1" wp14:anchorId="3BFC97EE" wp14:editId="645D6717">
                  <wp:simplePos x="0" y="0"/>
                  <wp:positionH relativeFrom="column">
                    <wp:posOffset>-77470</wp:posOffset>
                  </wp:positionH>
                  <wp:positionV relativeFrom="paragraph">
                    <wp:posOffset>40640</wp:posOffset>
                  </wp:positionV>
                  <wp:extent cx="971550" cy="466725"/>
                  <wp:effectExtent l="0" t="0" r="0" b="0"/>
                  <wp:wrapNone/>
                  <wp:docPr id="2" name="Рисунок 2" descr="подпись ЗН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дпись ЗНВ"/>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71550" cy="466725"/>
                          </a:xfrm>
                          <a:prstGeom prst="rect">
                            <a:avLst/>
                          </a:prstGeom>
                          <a:noFill/>
                        </pic:spPr>
                      </pic:pic>
                    </a:graphicData>
                  </a:graphic>
                  <wp14:sizeRelH relativeFrom="page">
                    <wp14:pctWidth>0</wp14:pctWidth>
                  </wp14:sizeRelH>
                  <wp14:sizeRelV relativeFrom="page">
                    <wp14:pctHeight>0</wp14:pctHeight>
                  </wp14:sizeRelV>
                </wp:anchor>
              </w:drawing>
            </w:r>
            <w:r w:rsidRPr="00705E1D">
              <w:rPr>
                <w:rFonts w:ascii="Times New Roman" w:eastAsiaTheme="minorEastAsia" w:hAnsi="Times New Roman" w:cs="Times New Roman"/>
                <w:sz w:val="24"/>
                <w:szCs w:val="24"/>
                <w:lang w:eastAsia="ru-RU"/>
              </w:rPr>
              <w:t>Зам. директора по УВР</w:t>
            </w:r>
          </w:p>
          <w:p w:rsidR="0003726E" w:rsidRPr="00705E1D" w:rsidRDefault="0003726E" w:rsidP="00DB0A0D">
            <w:pPr>
              <w:spacing w:after="0" w:line="276" w:lineRule="auto"/>
              <w:rPr>
                <w:rFonts w:ascii="Times New Roman" w:eastAsiaTheme="minorEastAsia" w:hAnsi="Times New Roman" w:cs="Times New Roman"/>
                <w:sz w:val="24"/>
                <w:szCs w:val="24"/>
                <w:lang w:eastAsia="ru-RU"/>
              </w:rPr>
            </w:pPr>
            <w:r w:rsidRPr="00705E1D">
              <w:rPr>
                <w:rFonts w:ascii="Times New Roman" w:eastAsiaTheme="minorEastAsia" w:hAnsi="Times New Roman" w:cs="Times New Roman"/>
                <w:sz w:val="24"/>
                <w:szCs w:val="24"/>
                <w:lang w:eastAsia="ru-RU"/>
              </w:rPr>
              <w:t>_________ Н.В.Зобнина</w:t>
            </w:r>
          </w:p>
          <w:p w:rsidR="0003726E" w:rsidRPr="00705E1D" w:rsidRDefault="0003726E" w:rsidP="00DB0A0D">
            <w:pPr>
              <w:spacing w:after="0" w:line="276" w:lineRule="auto"/>
              <w:rPr>
                <w:rFonts w:ascii="Times New Roman" w:eastAsiaTheme="minorEastAsia" w:hAnsi="Times New Roman" w:cs="Times New Roman"/>
                <w:bCs/>
                <w:sz w:val="24"/>
                <w:szCs w:val="24"/>
                <w:lang w:eastAsia="ru-RU"/>
              </w:rPr>
            </w:pPr>
            <w:r w:rsidRPr="00705E1D">
              <w:rPr>
                <w:rFonts w:ascii="Times New Roman" w:eastAsiaTheme="minorEastAsia" w:hAnsi="Times New Roman" w:cs="Times New Roman"/>
                <w:sz w:val="24"/>
                <w:szCs w:val="24"/>
                <w:lang w:eastAsia="ru-RU"/>
              </w:rPr>
              <w:t>Протокол №</w:t>
            </w:r>
            <w:r>
              <w:rPr>
                <w:rFonts w:ascii="Times New Roman" w:eastAsiaTheme="minorEastAsia" w:hAnsi="Times New Roman" w:cs="Times New Roman"/>
                <w:sz w:val="24"/>
                <w:szCs w:val="24"/>
                <w:lang w:eastAsia="ru-RU"/>
              </w:rPr>
              <w:t>1</w:t>
            </w:r>
            <w:r w:rsidRPr="00705E1D">
              <w:rPr>
                <w:rFonts w:ascii="Times New Roman" w:eastAsiaTheme="minorEastAsia" w:hAnsi="Times New Roman" w:cs="Times New Roman"/>
                <w:sz w:val="24"/>
                <w:szCs w:val="24"/>
                <w:lang w:eastAsia="ru-RU"/>
              </w:rPr>
              <w:t xml:space="preserve"> от </w:t>
            </w:r>
            <w:r>
              <w:rPr>
                <w:rFonts w:ascii="Times New Roman" w:eastAsiaTheme="minorEastAsia" w:hAnsi="Times New Roman" w:cs="Times New Roman"/>
                <w:sz w:val="24"/>
                <w:szCs w:val="24"/>
                <w:lang w:eastAsia="ru-RU"/>
              </w:rPr>
              <w:t>28</w:t>
            </w:r>
            <w:r w:rsidRPr="00705E1D">
              <w:rPr>
                <w:rFonts w:ascii="Times New Roman" w:eastAsiaTheme="minorEastAsia" w:hAnsi="Times New Roman" w:cs="Times New Roman"/>
                <w:sz w:val="24"/>
                <w:szCs w:val="24"/>
                <w:lang w:eastAsia="ru-RU"/>
              </w:rPr>
              <w:t>.08.202</w:t>
            </w:r>
            <w:r>
              <w:rPr>
                <w:rFonts w:ascii="Times New Roman" w:eastAsiaTheme="minorEastAsia" w:hAnsi="Times New Roman" w:cs="Times New Roman"/>
                <w:sz w:val="24"/>
                <w:szCs w:val="24"/>
                <w:lang w:eastAsia="ru-RU"/>
              </w:rPr>
              <w:t>4</w:t>
            </w:r>
          </w:p>
          <w:p w:rsidR="0003726E" w:rsidRPr="00705E1D" w:rsidRDefault="0003726E" w:rsidP="00DB0A0D">
            <w:pPr>
              <w:spacing w:after="0" w:line="276" w:lineRule="auto"/>
              <w:rPr>
                <w:rFonts w:ascii="Times New Roman" w:eastAsiaTheme="minorEastAsia" w:hAnsi="Times New Roman" w:cs="Times New Roman"/>
                <w:sz w:val="24"/>
                <w:szCs w:val="24"/>
                <w:lang w:eastAsia="ru-RU"/>
              </w:rPr>
            </w:pPr>
            <w:r w:rsidRPr="00705E1D">
              <w:rPr>
                <w:rFonts w:ascii="Times New Roman" w:eastAsiaTheme="minorEastAsia" w:hAnsi="Times New Roman" w:cs="Times New Roman"/>
                <w:bCs/>
                <w:sz w:val="24"/>
                <w:szCs w:val="24"/>
                <w:lang w:eastAsia="ru-RU"/>
              </w:rPr>
              <w:t>.</w:t>
            </w:r>
          </w:p>
        </w:tc>
        <w:tc>
          <w:tcPr>
            <w:tcW w:w="3940" w:type="dxa"/>
            <w:tcBorders>
              <w:top w:val="single" w:sz="4" w:space="0" w:color="auto"/>
              <w:left w:val="single" w:sz="4" w:space="0" w:color="auto"/>
              <w:bottom w:val="single" w:sz="4" w:space="0" w:color="auto"/>
              <w:right w:val="single" w:sz="4" w:space="0" w:color="auto"/>
            </w:tcBorders>
            <w:hideMark/>
          </w:tcPr>
          <w:p w:rsidR="0003726E" w:rsidRPr="00705E1D" w:rsidRDefault="0003726E" w:rsidP="00DB0A0D">
            <w:pPr>
              <w:spacing w:after="0" w:line="276" w:lineRule="auto"/>
              <w:rPr>
                <w:rFonts w:ascii="Times New Roman" w:eastAsiaTheme="minorEastAsia" w:hAnsi="Times New Roman" w:cs="Times New Roman"/>
                <w:b/>
                <w:sz w:val="24"/>
                <w:szCs w:val="24"/>
                <w:lang w:eastAsia="ru-RU"/>
              </w:rPr>
            </w:pPr>
            <w:r w:rsidRPr="00705E1D">
              <w:rPr>
                <w:rFonts w:ascii="Times New Roman" w:eastAsiaTheme="minorEastAsia" w:hAnsi="Times New Roman" w:cs="Times New Roman"/>
                <w:b/>
                <w:sz w:val="24"/>
                <w:szCs w:val="24"/>
                <w:lang w:eastAsia="ru-RU"/>
              </w:rPr>
              <w:t xml:space="preserve">«Утверждаю»: </w:t>
            </w:r>
          </w:p>
          <w:p w:rsidR="0003726E" w:rsidRPr="00705E1D" w:rsidRDefault="0003726E" w:rsidP="00DB0A0D">
            <w:pPr>
              <w:spacing w:after="0" w:line="276" w:lineRule="auto"/>
              <w:rPr>
                <w:rFonts w:ascii="Times New Roman" w:eastAsiaTheme="minorEastAsia" w:hAnsi="Times New Roman" w:cs="Times New Roman"/>
                <w:sz w:val="24"/>
                <w:szCs w:val="24"/>
                <w:lang w:eastAsia="ru-RU"/>
              </w:rPr>
            </w:pPr>
            <w:r w:rsidRPr="00705E1D">
              <w:rPr>
                <w:rFonts w:eastAsiaTheme="minorEastAsia"/>
                <w:noProof/>
                <w:lang w:eastAsia="ru-RU"/>
              </w:rPr>
              <w:drawing>
                <wp:anchor distT="0" distB="0" distL="114300" distR="114300" simplePos="0" relativeHeight="251660288" behindDoc="0" locked="0" layoutInCell="1" allowOverlap="1" wp14:anchorId="6E48D131" wp14:editId="7A8E3DF5">
                  <wp:simplePos x="0" y="0"/>
                  <wp:positionH relativeFrom="column">
                    <wp:posOffset>-239395</wp:posOffset>
                  </wp:positionH>
                  <wp:positionV relativeFrom="paragraph">
                    <wp:posOffset>141605</wp:posOffset>
                  </wp:positionV>
                  <wp:extent cx="1123950" cy="1143000"/>
                  <wp:effectExtent l="0" t="0" r="0" b="0"/>
                  <wp:wrapNone/>
                  <wp:docPr id="1" name="Рисунок 1" descr="печать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3950" cy="1143000"/>
                          </a:xfrm>
                          <a:prstGeom prst="rect">
                            <a:avLst/>
                          </a:prstGeom>
                          <a:noFill/>
                        </pic:spPr>
                      </pic:pic>
                    </a:graphicData>
                  </a:graphic>
                  <wp14:sizeRelH relativeFrom="page">
                    <wp14:pctWidth>0</wp14:pctWidth>
                  </wp14:sizeRelH>
                  <wp14:sizeRelV relativeFrom="page">
                    <wp14:pctHeight>0</wp14:pctHeight>
                  </wp14:sizeRelV>
                </wp:anchor>
              </w:drawing>
            </w:r>
            <w:r w:rsidRPr="00705E1D">
              <w:rPr>
                <w:rFonts w:ascii="Times New Roman" w:eastAsiaTheme="minorEastAsia" w:hAnsi="Times New Roman" w:cs="Times New Roman"/>
                <w:sz w:val="24"/>
                <w:szCs w:val="24"/>
                <w:lang w:eastAsia="ru-RU"/>
              </w:rPr>
              <w:t xml:space="preserve">Директор МБОУ </w:t>
            </w:r>
          </w:p>
          <w:p w:rsidR="0003726E" w:rsidRPr="00705E1D" w:rsidRDefault="0003726E" w:rsidP="00DB0A0D">
            <w:pPr>
              <w:spacing w:after="0" w:line="276" w:lineRule="auto"/>
              <w:rPr>
                <w:rFonts w:ascii="Times New Roman" w:eastAsiaTheme="minorEastAsia" w:hAnsi="Times New Roman" w:cs="Times New Roman"/>
                <w:sz w:val="24"/>
                <w:szCs w:val="24"/>
                <w:lang w:eastAsia="ru-RU"/>
              </w:rPr>
            </w:pPr>
            <w:r w:rsidRPr="00705E1D">
              <w:rPr>
                <w:rFonts w:ascii="Times New Roman" w:eastAsiaTheme="minorEastAsia" w:hAnsi="Times New Roman" w:cs="Times New Roman"/>
                <w:sz w:val="24"/>
                <w:szCs w:val="24"/>
                <w:lang w:eastAsia="ru-RU"/>
              </w:rPr>
              <w:t xml:space="preserve">«Верховажская средняя школа </w:t>
            </w:r>
          </w:p>
          <w:p w:rsidR="0003726E" w:rsidRPr="00705E1D" w:rsidRDefault="0003726E" w:rsidP="00DB0A0D">
            <w:pPr>
              <w:spacing w:after="0" w:line="276" w:lineRule="auto"/>
              <w:rPr>
                <w:rFonts w:ascii="Times New Roman" w:eastAsiaTheme="minorEastAsia" w:hAnsi="Times New Roman" w:cs="Times New Roman"/>
                <w:sz w:val="24"/>
                <w:szCs w:val="24"/>
                <w:lang w:eastAsia="ru-RU"/>
              </w:rPr>
            </w:pPr>
            <w:r w:rsidRPr="00705E1D">
              <w:rPr>
                <w:rFonts w:ascii="Times New Roman" w:eastAsiaTheme="minorEastAsia" w:hAnsi="Times New Roman" w:cs="Times New Roman"/>
                <w:sz w:val="24"/>
                <w:szCs w:val="24"/>
                <w:lang w:eastAsia="ru-RU"/>
              </w:rPr>
              <w:t xml:space="preserve">имени Я.Я. </w:t>
            </w:r>
            <w:proofErr w:type="spellStart"/>
            <w:r w:rsidRPr="00705E1D">
              <w:rPr>
                <w:rFonts w:ascii="Times New Roman" w:eastAsiaTheme="minorEastAsia" w:hAnsi="Times New Roman" w:cs="Times New Roman"/>
                <w:sz w:val="24"/>
                <w:szCs w:val="24"/>
                <w:lang w:eastAsia="ru-RU"/>
              </w:rPr>
              <w:t>Кремлева</w:t>
            </w:r>
            <w:proofErr w:type="spellEnd"/>
            <w:r w:rsidRPr="00705E1D">
              <w:rPr>
                <w:rFonts w:ascii="Times New Roman" w:eastAsiaTheme="minorEastAsia" w:hAnsi="Times New Roman" w:cs="Times New Roman"/>
                <w:sz w:val="24"/>
                <w:szCs w:val="24"/>
                <w:lang w:eastAsia="ru-RU"/>
              </w:rPr>
              <w:t>»</w:t>
            </w:r>
          </w:p>
          <w:p w:rsidR="0003726E" w:rsidRPr="00705E1D" w:rsidRDefault="0003726E" w:rsidP="00DB0A0D">
            <w:pPr>
              <w:spacing w:after="0" w:line="276" w:lineRule="auto"/>
              <w:rPr>
                <w:rFonts w:ascii="Times New Roman" w:eastAsiaTheme="minorEastAsia" w:hAnsi="Times New Roman" w:cs="Times New Roman"/>
                <w:sz w:val="24"/>
                <w:szCs w:val="24"/>
                <w:lang w:eastAsia="ru-RU"/>
              </w:rPr>
            </w:pPr>
            <w:r w:rsidRPr="00705E1D">
              <w:rPr>
                <w:rFonts w:ascii="Times New Roman" w:eastAsiaTheme="minorEastAsia" w:hAnsi="Times New Roman" w:cs="Times New Roman"/>
                <w:sz w:val="24"/>
                <w:szCs w:val="24"/>
                <w:lang w:eastAsia="ru-RU"/>
              </w:rPr>
              <w:t>__________ Г.И.Воробьёва</w:t>
            </w:r>
          </w:p>
          <w:p w:rsidR="0003726E" w:rsidRPr="00705E1D" w:rsidRDefault="0003726E" w:rsidP="00DB0A0D">
            <w:pPr>
              <w:spacing w:after="0" w:line="276" w:lineRule="auto"/>
              <w:rPr>
                <w:rFonts w:ascii="Times New Roman" w:eastAsiaTheme="minorEastAsia" w:hAnsi="Times New Roman" w:cs="Times New Roman"/>
                <w:b/>
                <w:sz w:val="24"/>
                <w:szCs w:val="24"/>
                <w:lang w:eastAsia="ru-RU"/>
              </w:rPr>
            </w:pPr>
            <w:r w:rsidRPr="00705E1D">
              <w:rPr>
                <w:rFonts w:ascii="Times New Roman" w:eastAsiaTheme="minorEastAsia" w:hAnsi="Times New Roman" w:cs="Times New Roman"/>
                <w:sz w:val="24"/>
                <w:szCs w:val="24"/>
                <w:lang w:eastAsia="ru-RU"/>
              </w:rPr>
              <w:t xml:space="preserve">Приказ </w:t>
            </w:r>
            <w:r w:rsidRPr="00705E1D">
              <w:rPr>
                <w:rFonts w:ascii="Times New Roman" w:eastAsiaTheme="minorEastAsia" w:hAnsi="Times New Roman" w:cs="Times New Roman"/>
                <w:bCs/>
                <w:sz w:val="24"/>
                <w:szCs w:val="24"/>
                <w:lang w:eastAsia="ru-RU"/>
              </w:rPr>
              <w:t xml:space="preserve">№ </w:t>
            </w:r>
            <w:r>
              <w:rPr>
                <w:rFonts w:ascii="Times New Roman" w:eastAsiaTheme="minorEastAsia" w:hAnsi="Times New Roman" w:cs="Times New Roman"/>
                <w:bCs/>
                <w:sz w:val="24"/>
                <w:szCs w:val="24"/>
                <w:lang w:eastAsia="ru-RU"/>
              </w:rPr>
              <w:t>69</w:t>
            </w:r>
            <w:r w:rsidRPr="00705E1D">
              <w:rPr>
                <w:rFonts w:ascii="Times New Roman" w:eastAsiaTheme="minorEastAsia" w:hAnsi="Times New Roman" w:cs="Times New Roman"/>
                <w:bCs/>
                <w:sz w:val="24"/>
                <w:szCs w:val="24"/>
                <w:lang w:eastAsia="ru-RU"/>
              </w:rPr>
              <w:t xml:space="preserve"> от </w:t>
            </w:r>
            <w:r>
              <w:rPr>
                <w:rFonts w:ascii="Times New Roman" w:eastAsiaTheme="minorEastAsia" w:hAnsi="Times New Roman" w:cs="Times New Roman"/>
                <w:bCs/>
                <w:sz w:val="24"/>
                <w:szCs w:val="24"/>
                <w:lang w:eastAsia="ru-RU"/>
              </w:rPr>
              <w:t>28</w:t>
            </w:r>
            <w:r w:rsidRPr="00705E1D">
              <w:rPr>
                <w:rFonts w:ascii="Times New Roman" w:eastAsiaTheme="minorEastAsia" w:hAnsi="Times New Roman" w:cs="Times New Roman"/>
                <w:bCs/>
                <w:sz w:val="24"/>
                <w:szCs w:val="24"/>
                <w:lang w:eastAsia="ru-RU"/>
              </w:rPr>
              <w:t>.08.202</w:t>
            </w:r>
            <w:r>
              <w:rPr>
                <w:rFonts w:ascii="Times New Roman" w:eastAsiaTheme="minorEastAsia" w:hAnsi="Times New Roman" w:cs="Times New Roman"/>
                <w:bCs/>
                <w:sz w:val="24"/>
                <w:szCs w:val="24"/>
                <w:lang w:eastAsia="ru-RU"/>
              </w:rPr>
              <w:t>4</w:t>
            </w:r>
            <w:r w:rsidRPr="00705E1D">
              <w:rPr>
                <w:rFonts w:ascii="Times New Roman" w:eastAsiaTheme="minorEastAsia" w:hAnsi="Times New Roman" w:cs="Times New Roman"/>
                <w:bCs/>
                <w:sz w:val="24"/>
                <w:szCs w:val="24"/>
                <w:lang w:eastAsia="ru-RU"/>
              </w:rPr>
              <w:t>г.</w:t>
            </w:r>
          </w:p>
        </w:tc>
      </w:tr>
    </w:tbl>
    <w:p w:rsidR="0003726E" w:rsidRPr="00705E1D" w:rsidRDefault="0003726E" w:rsidP="0003726E">
      <w:pPr>
        <w:suppressAutoHyphens/>
        <w:spacing w:after="0" w:line="276" w:lineRule="auto"/>
        <w:jc w:val="center"/>
        <w:rPr>
          <w:rFonts w:ascii="Times New Roman" w:eastAsiaTheme="minorEastAsia" w:hAnsi="Times New Roman" w:cs="Times New Roman"/>
          <w:b/>
          <w:bCs/>
          <w:sz w:val="40"/>
          <w:szCs w:val="40"/>
          <w:lang w:eastAsia="ar-SA"/>
        </w:rPr>
      </w:pPr>
      <w:r w:rsidRPr="00705E1D">
        <w:rPr>
          <w:rFonts w:ascii="Times New Roman" w:eastAsia="Times New Roman" w:hAnsi="Times New Roman" w:cs="Times New Roman"/>
          <w:b/>
          <w:bCs/>
          <w:i/>
          <w:iCs/>
          <w:color w:val="000000"/>
          <w:sz w:val="48"/>
          <w:lang w:eastAsia="ru-RU"/>
        </w:rPr>
        <w:t> </w:t>
      </w:r>
    </w:p>
    <w:p w:rsidR="009A7B5C" w:rsidRPr="009A7B5C" w:rsidRDefault="009A7B5C" w:rsidP="009A7B5C">
      <w:pPr>
        <w:spacing w:after="0" w:line="240" w:lineRule="auto"/>
        <w:rPr>
          <w:rFonts w:ascii="Times New Roman" w:eastAsia="Times New Roman" w:hAnsi="Times New Roman" w:cs="Times New Roman"/>
          <w:sz w:val="28"/>
          <w:szCs w:val="28"/>
          <w:lang w:eastAsia="ru-RU"/>
        </w:rPr>
      </w:pPr>
    </w:p>
    <w:p w:rsidR="009A7B5C" w:rsidRPr="009A7B5C" w:rsidRDefault="009A7B5C" w:rsidP="009A7B5C">
      <w:pPr>
        <w:spacing w:after="0" w:line="240" w:lineRule="auto"/>
        <w:rPr>
          <w:rFonts w:ascii="Times New Roman" w:eastAsia="Times New Roman" w:hAnsi="Times New Roman" w:cs="Times New Roman"/>
          <w:sz w:val="28"/>
          <w:szCs w:val="28"/>
          <w:lang w:eastAsia="ru-RU"/>
        </w:rPr>
      </w:pPr>
    </w:p>
    <w:p w:rsidR="009A7B5C" w:rsidRPr="009A7B5C" w:rsidRDefault="009A7B5C" w:rsidP="009A7B5C">
      <w:pPr>
        <w:spacing w:after="0" w:line="240" w:lineRule="auto"/>
        <w:rPr>
          <w:rFonts w:ascii="Times New Roman" w:eastAsia="Times New Roman" w:hAnsi="Times New Roman" w:cs="Times New Roman"/>
          <w:sz w:val="28"/>
          <w:szCs w:val="28"/>
          <w:lang w:eastAsia="ru-RU"/>
        </w:rPr>
      </w:pPr>
    </w:p>
    <w:p w:rsidR="009A7B5C" w:rsidRPr="009A7B5C" w:rsidRDefault="009A7B5C" w:rsidP="009A7B5C">
      <w:pPr>
        <w:spacing w:after="0" w:line="240" w:lineRule="auto"/>
        <w:rPr>
          <w:rFonts w:ascii="Times New Roman" w:eastAsia="Times New Roman" w:hAnsi="Times New Roman" w:cs="Times New Roman"/>
          <w:sz w:val="28"/>
          <w:szCs w:val="28"/>
          <w:lang w:eastAsia="ru-RU"/>
        </w:rPr>
      </w:pPr>
    </w:p>
    <w:p w:rsidR="0003726E" w:rsidRPr="0003726E" w:rsidRDefault="0003726E" w:rsidP="0003726E">
      <w:pPr>
        <w:spacing w:after="0" w:line="240" w:lineRule="auto"/>
        <w:jc w:val="center"/>
        <w:rPr>
          <w:rFonts w:ascii="Times New Roman" w:eastAsia="Times New Roman" w:hAnsi="Times New Roman" w:cs="Times New Roman"/>
          <w:b/>
          <w:color w:val="000000"/>
          <w:sz w:val="32"/>
          <w:szCs w:val="32"/>
          <w:lang w:eastAsia="ru-RU"/>
        </w:rPr>
      </w:pPr>
      <w:r w:rsidRPr="0003726E">
        <w:rPr>
          <w:rFonts w:ascii="Times New Roman" w:eastAsia="Times New Roman" w:hAnsi="Times New Roman" w:cs="Times New Roman"/>
          <w:b/>
          <w:bCs/>
          <w:i/>
          <w:iCs/>
          <w:color w:val="000000"/>
          <w:sz w:val="32"/>
          <w:szCs w:val="32"/>
          <w:lang w:eastAsia="ru-RU"/>
        </w:rPr>
        <w:t>Рабочая программа внеурочной деятельности</w:t>
      </w:r>
    </w:p>
    <w:p w:rsidR="009A7B5C" w:rsidRDefault="0003726E" w:rsidP="0003726E">
      <w:pPr>
        <w:spacing w:after="0" w:line="240" w:lineRule="auto"/>
        <w:jc w:val="center"/>
        <w:rPr>
          <w:rFonts w:ascii="Times New Roman" w:eastAsia="Times New Roman" w:hAnsi="Times New Roman" w:cs="Times New Roman"/>
          <w:b/>
          <w:sz w:val="36"/>
          <w:szCs w:val="36"/>
          <w:lang w:eastAsia="ru-RU"/>
        </w:rPr>
      </w:pPr>
      <w:r w:rsidRPr="0003726E">
        <w:rPr>
          <w:rFonts w:ascii="Times New Roman" w:eastAsia="Times New Roman" w:hAnsi="Times New Roman" w:cs="Times New Roman"/>
          <w:b/>
          <w:sz w:val="36"/>
          <w:szCs w:val="36"/>
          <w:lang w:eastAsia="ru-RU"/>
        </w:rPr>
        <w:t xml:space="preserve"> </w:t>
      </w:r>
      <w:r w:rsidR="009A7B5C" w:rsidRPr="0003726E">
        <w:rPr>
          <w:rFonts w:ascii="Times New Roman" w:eastAsia="Times New Roman" w:hAnsi="Times New Roman" w:cs="Times New Roman"/>
          <w:b/>
          <w:sz w:val="36"/>
          <w:szCs w:val="36"/>
          <w:lang w:eastAsia="ru-RU"/>
        </w:rPr>
        <w:t>«Волейбол»</w:t>
      </w:r>
    </w:p>
    <w:p w:rsidR="00DC7F2F" w:rsidRPr="0003726E" w:rsidRDefault="00DC7F2F" w:rsidP="0003726E">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10-11 классы</w:t>
      </w:r>
    </w:p>
    <w:p w:rsidR="009A7B5C" w:rsidRPr="0003726E" w:rsidRDefault="009A7B5C" w:rsidP="009A7B5C">
      <w:pPr>
        <w:spacing w:after="0" w:line="240" w:lineRule="auto"/>
        <w:jc w:val="center"/>
        <w:rPr>
          <w:rFonts w:ascii="Times New Roman" w:eastAsia="Times New Roman" w:hAnsi="Times New Roman" w:cs="Times New Roman"/>
          <w:b/>
          <w:sz w:val="36"/>
          <w:szCs w:val="36"/>
          <w:lang w:eastAsia="ru-RU"/>
        </w:rPr>
      </w:pPr>
    </w:p>
    <w:p w:rsidR="009A7B5C" w:rsidRPr="009A7B5C" w:rsidRDefault="009A7B5C" w:rsidP="009A7B5C">
      <w:pPr>
        <w:spacing w:after="0" w:line="240" w:lineRule="auto"/>
        <w:jc w:val="center"/>
        <w:rPr>
          <w:rFonts w:ascii="Times New Roman" w:eastAsia="Times New Roman" w:hAnsi="Times New Roman" w:cs="Times New Roman"/>
          <w:sz w:val="28"/>
          <w:szCs w:val="28"/>
          <w:lang w:eastAsia="ru-RU"/>
        </w:rPr>
      </w:pPr>
    </w:p>
    <w:p w:rsidR="009A7B5C" w:rsidRPr="009A7B5C" w:rsidRDefault="009A7B5C" w:rsidP="009A7B5C">
      <w:pPr>
        <w:spacing w:after="0" w:line="240" w:lineRule="auto"/>
        <w:jc w:val="center"/>
        <w:rPr>
          <w:rFonts w:ascii="Times New Roman" w:eastAsia="Times New Roman" w:hAnsi="Times New Roman" w:cs="Times New Roman"/>
          <w:sz w:val="28"/>
          <w:szCs w:val="28"/>
          <w:lang w:eastAsia="ru-RU"/>
        </w:rPr>
      </w:pPr>
    </w:p>
    <w:p w:rsidR="009A7B5C" w:rsidRPr="009A7B5C" w:rsidRDefault="009A7B5C" w:rsidP="009A7B5C">
      <w:pPr>
        <w:spacing w:after="0" w:line="240" w:lineRule="auto"/>
        <w:jc w:val="center"/>
        <w:rPr>
          <w:rFonts w:ascii="Times New Roman" w:eastAsia="Times New Roman" w:hAnsi="Times New Roman" w:cs="Times New Roman"/>
          <w:sz w:val="28"/>
          <w:szCs w:val="28"/>
          <w:lang w:eastAsia="ru-RU"/>
        </w:rPr>
      </w:pPr>
    </w:p>
    <w:p w:rsidR="009A7B5C" w:rsidRPr="009A7B5C" w:rsidRDefault="009A7B5C" w:rsidP="009A7B5C">
      <w:pPr>
        <w:spacing w:after="0" w:line="240" w:lineRule="auto"/>
        <w:rPr>
          <w:rFonts w:ascii="Times New Roman" w:eastAsia="Times New Roman" w:hAnsi="Times New Roman" w:cs="Times New Roman"/>
          <w:sz w:val="28"/>
          <w:szCs w:val="28"/>
          <w:lang w:eastAsia="ru-RU"/>
        </w:rPr>
      </w:pPr>
    </w:p>
    <w:p w:rsidR="009A7B5C" w:rsidRPr="009A7B5C" w:rsidRDefault="009A7B5C" w:rsidP="009A7B5C">
      <w:pPr>
        <w:spacing w:after="0" w:line="240" w:lineRule="auto"/>
        <w:ind w:left="5664"/>
        <w:jc w:val="center"/>
        <w:rPr>
          <w:rFonts w:ascii="Times New Roman" w:eastAsia="Times New Roman" w:hAnsi="Times New Roman" w:cs="Times New Roman"/>
          <w:sz w:val="28"/>
          <w:szCs w:val="28"/>
          <w:lang w:eastAsia="ru-RU"/>
        </w:rPr>
      </w:pPr>
    </w:p>
    <w:p w:rsidR="009A7B5C" w:rsidRPr="00A81BE0" w:rsidRDefault="009A7B5C" w:rsidP="009A7B5C">
      <w:pPr>
        <w:spacing w:after="0" w:line="240" w:lineRule="auto"/>
        <w:ind w:left="5664"/>
        <w:jc w:val="right"/>
        <w:rPr>
          <w:rFonts w:ascii="Times New Roman" w:eastAsia="Times New Roman" w:hAnsi="Times New Roman" w:cs="Times New Roman"/>
          <w:sz w:val="28"/>
          <w:szCs w:val="28"/>
          <w:lang w:eastAsia="ru-RU"/>
        </w:rPr>
      </w:pPr>
      <w:r w:rsidRPr="009A7B5C">
        <w:rPr>
          <w:rFonts w:ascii="Times New Roman" w:eastAsia="Times New Roman" w:hAnsi="Times New Roman" w:cs="Times New Roman"/>
          <w:sz w:val="28"/>
          <w:szCs w:val="28"/>
          <w:lang w:eastAsia="ru-RU"/>
        </w:rPr>
        <w:t xml:space="preserve">                                                                                 </w:t>
      </w:r>
      <w:r w:rsidRPr="00A81BE0">
        <w:rPr>
          <w:rFonts w:ascii="Times New Roman" w:eastAsia="Times New Roman" w:hAnsi="Times New Roman" w:cs="Times New Roman"/>
          <w:sz w:val="28"/>
          <w:szCs w:val="28"/>
          <w:lang w:eastAsia="ru-RU"/>
        </w:rPr>
        <w:t xml:space="preserve">Составитель: учитель </w:t>
      </w:r>
      <w:r>
        <w:rPr>
          <w:rFonts w:ascii="Times New Roman" w:eastAsia="Times New Roman" w:hAnsi="Times New Roman" w:cs="Times New Roman"/>
          <w:sz w:val="28"/>
          <w:szCs w:val="28"/>
          <w:lang w:eastAsia="ru-RU"/>
        </w:rPr>
        <w:t>физической культуры</w:t>
      </w:r>
    </w:p>
    <w:p w:rsidR="009A7B5C" w:rsidRPr="009A7B5C" w:rsidRDefault="009A7B5C" w:rsidP="009A7B5C">
      <w:pPr>
        <w:spacing w:after="0" w:line="240" w:lineRule="auto"/>
        <w:ind w:left="5664"/>
        <w:jc w:val="right"/>
        <w:rPr>
          <w:rFonts w:ascii="Times New Roman" w:eastAsia="Times New Roman" w:hAnsi="Times New Roman" w:cs="Times New Roman"/>
          <w:sz w:val="28"/>
          <w:szCs w:val="28"/>
          <w:lang w:eastAsia="ru-RU"/>
        </w:rPr>
      </w:pPr>
      <w:r w:rsidRPr="00A81BE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Толстиков А</w:t>
      </w:r>
      <w:r w:rsidRPr="00A81BE0">
        <w:rPr>
          <w:rFonts w:ascii="Times New Roman" w:eastAsia="Times New Roman" w:hAnsi="Times New Roman" w:cs="Times New Roman"/>
          <w:sz w:val="28"/>
          <w:szCs w:val="28"/>
          <w:lang w:eastAsia="ru-RU"/>
        </w:rPr>
        <w:t xml:space="preserve">.В.,             </w:t>
      </w:r>
      <w:r w:rsidR="00C13730">
        <w:rPr>
          <w:rFonts w:ascii="Times New Roman" w:eastAsia="Times New Roman" w:hAnsi="Times New Roman" w:cs="Times New Roman"/>
          <w:sz w:val="28"/>
          <w:szCs w:val="28"/>
          <w:lang w:eastAsia="ru-RU"/>
        </w:rPr>
        <w:t xml:space="preserve">высшая </w:t>
      </w:r>
      <w:bookmarkStart w:id="0" w:name="_GoBack"/>
      <w:bookmarkEnd w:id="0"/>
      <w:r w:rsidRPr="00A81BE0">
        <w:rPr>
          <w:rFonts w:ascii="Times New Roman" w:eastAsia="Times New Roman" w:hAnsi="Times New Roman" w:cs="Times New Roman"/>
          <w:sz w:val="28"/>
          <w:szCs w:val="28"/>
          <w:lang w:eastAsia="ru-RU"/>
        </w:rPr>
        <w:t>кв. категория</w:t>
      </w:r>
    </w:p>
    <w:p w:rsidR="009A7B5C" w:rsidRPr="009A7B5C" w:rsidRDefault="009A7B5C" w:rsidP="009A7B5C">
      <w:pPr>
        <w:spacing w:after="0" w:line="240" w:lineRule="auto"/>
        <w:ind w:left="4956"/>
        <w:rPr>
          <w:rFonts w:ascii="Times New Roman" w:eastAsia="Times New Roman" w:hAnsi="Times New Roman" w:cs="Times New Roman"/>
          <w:sz w:val="28"/>
          <w:szCs w:val="28"/>
          <w:lang w:eastAsia="ru-RU"/>
        </w:rPr>
      </w:pPr>
    </w:p>
    <w:p w:rsidR="009A7B5C" w:rsidRPr="009A7B5C" w:rsidRDefault="009A7B5C" w:rsidP="009A7B5C">
      <w:pPr>
        <w:spacing w:after="0" w:line="240" w:lineRule="auto"/>
        <w:ind w:left="4956"/>
        <w:rPr>
          <w:rFonts w:ascii="Times New Roman" w:eastAsia="Times New Roman" w:hAnsi="Times New Roman" w:cs="Times New Roman"/>
          <w:sz w:val="28"/>
          <w:szCs w:val="28"/>
          <w:lang w:eastAsia="ru-RU"/>
        </w:rPr>
      </w:pPr>
    </w:p>
    <w:p w:rsidR="009A7B5C" w:rsidRPr="009A7B5C" w:rsidRDefault="009A7B5C" w:rsidP="009A7B5C">
      <w:pPr>
        <w:spacing w:after="0" w:line="240" w:lineRule="auto"/>
        <w:ind w:left="4956"/>
        <w:rPr>
          <w:rFonts w:ascii="Times New Roman" w:eastAsia="Times New Roman" w:hAnsi="Times New Roman" w:cs="Times New Roman"/>
          <w:sz w:val="28"/>
          <w:szCs w:val="28"/>
          <w:lang w:eastAsia="ru-RU"/>
        </w:rPr>
      </w:pPr>
    </w:p>
    <w:p w:rsidR="009A7B5C" w:rsidRPr="009A7B5C" w:rsidRDefault="009A7B5C" w:rsidP="009A7B5C">
      <w:pPr>
        <w:spacing w:after="0" w:line="240" w:lineRule="auto"/>
        <w:rPr>
          <w:rFonts w:ascii="Times New Roman" w:eastAsia="Times New Roman" w:hAnsi="Times New Roman" w:cs="Times New Roman"/>
          <w:sz w:val="28"/>
          <w:szCs w:val="28"/>
          <w:lang w:eastAsia="ru-RU"/>
        </w:rPr>
      </w:pPr>
    </w:p>
    <w:p w:rsidR="009A7B5C" w:rsidRPr="009A7B5C" w:rsidRDefault="009A7B5C" w:rsidP="009A7B5C">
      <w:pPr>
        <w:spacing w:after="0" w:line="240" w:lineRule="auto"/>
        <w:rPr>
          <w:rFonts w:ascii="Times New Roman" w:eastAsia="Times New Roman" w:hAnsi="Times New Roman" w:cs="Times New Roman"/>
          <w:sz w:val="28"/>
          <w:szCs w:val="28"/>
          <w:lang w:eastAsia="ru-RU"/>
        </w:rPr>
      </w:pPr>
    </w:p>
    <w:p w:rsidR="009A7B5C" w:rsidRPr="009A7B5C" w:rsidRDefault="009A7B5C" w:rsidP="009A7B5C">
      <w:pPr>
        <w:spacing w:after="0" w:line="240" w:lineRule="auto"/>
        <w:jc w:val="center"/>
        <w:rPr>
          <w:rFonts w:ascii="Times New Roman" w:eastAsia="Times New Roman" w:hAnsi="Times New Roman" w:cs="Times New Roman"/>
          <w:sz w:val="28"/>
          <w:szCs w:val="28"/>
          <w:lang w:eastAsia="ru-RU"/>
        </w:rPr>
      </w:pPr>
      <w:r w:rsidRPr="009A7B5C">
        <w:rPr>
          <w:rFonts w:ascii="Times New Roman" w:eastAsia="Times New Roman" w:hAnsi="Times New Roman" w:cs="Times New Roman"/>
          <w:sz w:val="28"/>
          <w:szCs w:val="28"/>
          <w:lang w:eastAsia="ru-RU"/>
        </w:rPr>
        <w:t>Верховажье</w:t>
      </w:r>
    </w:p>
    <w:p w:rsidR="009A7B5C" w:rsidRPr="00A81BE0" w:rsidRDefault="009A7B5C" w:rsidP="009A7B5C">
      <w:pPr>
        <w:spacing w:after="0" w:line="360" w:lineRule="auto"/>
        <w:jc w:val="center"/>
        <w:rPr>
          <w:rFonts w:ascii="Times New Roman" w:eastAsia="Times New Roman" w:hAnsi="Times New Roman" w:cs="Times New Roman"/>
          <w:bCs/>
          <w:color w:val="000000"/>
          <w:sz w:val="28"/>
          <w:szCs w:val="28"/>
          <w:lang w:eastAsia="ru-RU"/>
        </w:rPr>
      </w:pPr>
      <w:r w:rsidRPr="009A7B5C">
        <w:rPr>
          <w:rFonts w:ascii="Times New Roman" w:eastAsia="Times New Roman" w:hAnsi="Times New Roman" w:cs="Times New Roman"/>
          <w:bCs/>
          <w:color w:val="000000"/>
          <w:sz w:val="28"/>
          <w:szCs w:val="28"/>
          <w:lang w:eastAsia="ru-RU"/>
        </w:rPr>
        <w:t>202</w:t>
      </w:r>
      <w:r w:rsidR="0003726E">
        <w:rPr>
          <w:rFonts w:ascii="Times New Roman" w:eastAsia="Times New Roman" w:hAnsi="Times New Roman" w:cs="Times New Roman"/>
          <w:bCs/>
          <w:color w:val="000000"/>
          <w:sz w:val="28"/>
          <w:szCs w:val="28"/>
          <w:lang w:eastAsia="ru-RU"/>
        </w:rPr>
        <w:t>4</w:t>
      </w:r>
      <w:r w:rsidRPr="009A7B5C">
        <w:rPr>
          <w:rFonts w:ascii="Times New Roman" w:eastAsia="Times New Roman" w:hAnsi="Times New Roman" w:cs="Times New Roman"/>
          <w:bCs/>
          <w:color w:val="000000"/>
          <w:sz w:val="28"/>
          <w:szCs w:val="28"/>
          <w:lang w:eastAsia="ru-RU"/>
        </w:rPr>
        <w:t xml:space="preserve"> г</w:t>
      </w:r>
    </w:p>
    <w:p w:rsidR="005B5445" w:rsidRPr="004140C9" w:rsidRDefault="005B5445" w:rsidP="004140C9">
      <w:pPr>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4140C9">
        <w:rPr>
          <w:rFonts w:ascii="Times New Roman" w:eastAsia="Times New Roman" w:hAnsi="Times New Roman" w:cs="Times New Roman"/>
          <w:b/>
          <w:bCs/>
          <w:color w:val="000000"/>
          <w:sz w:val="28"/>
          <w:szCs w:val="28"/>
          <w:lang w:eastAsia="ru-RU"/>
        </w:rPr>
        <w:lastRenderedPageBreak/>
        <w:t>Пояснительная записка</w:t>
      </w:r>
      <w:r w:rsidR="009A7B5C" w:rsidRPr="004140C9">
        <w:rPr>
          <w:rFonts w:ascii="Times New Roman" w:eastAsia="Times New Roman" w:hAnsi="Times New Roman" w:cs="Times New Roman"/>
          <w:b/>
          <w:bCs/>
          <w:color w:val="000000"/>
          <w:sz w:val="28"/>
          <w:szCs w:val="28"/>
          <w:lang w:eastAsia="ru-RU"/>
        </w:rPr>
        <w:t>.</w:t>
      </w:r>
    </w:p>
    <w:p w:rsidR="009A7B5C" w:rsidRPr="009A7B5C" w:rsidRDefault="009A7B5C" w:rsidP="004140C9">
      <w:pPr>
        <w:spacing w:before="100" w:beforeAutospacing="1" w:after="100" w:afterAutospacing="1" w:line="240" w:lineRule="auto"/>
        <w:ind w:firstLine="708"/>
        <w:contextualSpacing/>
        <w:jc w:val="both"/>
        <w:rPr>
          <w:rFonts w:ascii="Times New Roman" w:eastAsia="Calibri" w:hAnsi="Times New Roman" w:cs="Times New Roman"/>
          <w:b/>
          <w:sz w:val="28"/>
          <w:szCs w:val="28"/>
        </w:rPr>
      </w:pPr>
      <w:r w:rsidRPr="004140C9">
        <w:rPr>
          <w:rFonts w:ascii="Times New Roman" w:eastAsia="Calibri" w:hAnsi="Times New Roman" w:cs="Times New Roman"/>
          <w:sz w:val="28"/>
          <w:szCs w:val="28"/>
        </w:rPr>
        <w:t xml:space="preserve">Образовательная программа </w:t>
      </w:r>
      <w:r w:rsidR="004140C9" w:rsidRPr="004140C9">
        <w:rPr>
          <w:rFonts w:ascii="Times New Roman" w:eastAsia="Calibri" w:hAnsi="Times New Roman" w:cs="Times New Roman"/>
          <w:sz w:val="28"/>
          <w:szCs w:val="28"/>
        </w:rPr>
        <w:t>по волейболу</w:t>
      </w:r>
      <w:r w:rsidRPr="004140C9">
        <w:rPr>
          <w:rFonts w:ascii="Times New Roman" w:eastAsia="Calibri" w:hAnsi="Times New Roman" w:cs="Times New Roman"/>
          <w:sz w:val="28"/>
          <w:szCs w:val="28"/>
        </w:rPr>
        <w:t>, разработана на основе примерных (типовых) программ для системы дополнительного образования детей</w:t>
      </w:r>
      <w:r w:rsidR="004140C9" w:rsidRPr="004140C9">
        <w:rPr>
          <w:rFonts w:ascii="Times New Roman" w:eastAsia="Calibri" w:hAnsi="Times New Roman" w:cs="Times New Roman"/>
          <w:sz w:val="28"/>
          <w:szCs w:val="28"/>
        </w:rPr>
        <w:t xml:space="preserve"> </w:t>
      </w:r>
      <w:r w:rsidRPr="004140C9">
        <w:rPr>
          <w:rFonts w:ascii="Times New Roman" w:eastAsia="Calibri" w:hAnsi="Times New Roman" w:cs="Times New Roman"/>
          <w:sz w:val="28"/>
          <w:szCs w:val="28"/>
        </w:rPr>
        <w:t>одобренной и утвержденной Министерством образования РФ, в соответствии с законом «Об обра</w:t>
      </w:r>
      <w:r w:rsidR="004140C9" w:rsidRPr="004140C9">
        <w:rPr>
          <w:rFonts w:ascii="Times New Roman" w:eastAsia="Calibri" w:hAnsi="Times New Roman" w:cs="Times New Roman"/>
          <w:sz w:val="28"/>
          <w:szCs w:val="28"/>
        </w:rPr>
        <w:t>зовании»</w:t>
      </w:r>
      <w:r w:rsidRPr="004140C9">
        <w:rPr>
          <w:rFonts w:ascii="Times New Roman" w:eastAsia="Calibri" w:hAnsi="Times New Roman" w:cs="Times New Roman"/>
          <w:sz w:val="28"/>
          <w:szCs w:val="28"/>
        </w:rPr>
        <w:t>.</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Спорт является важной составляющей здоровья детей. Секция волейбола направлена на подготовку обучающихся к школ</w:t>
      </w:r>
      <w:r w:rsidR="00C7770D" w:rsidRPr="004140C9">
        <w:rPr>
          <w:rFonts w:ascii="Times New Roman" w:eastAsia="Times New Roman" w:hAnsi="Times New Roman" w:cs="Times New Roman"/>
          <w:color w:val="000000"/>
          <w:sz w:val="28"/>
          <w:szCs w:val="28"/>
          <w:lang w:eastAsia="ru-RU"/>
        </w:rPr>
        <w:t xml:space="preserve">ьным и районным соревнованиям, </w:t>
      </w:r>
      <w:r w:rsidRPr="004140C9">
        <w:rPr>
          <w:rFonts w:ascii="Times New Roman" w:eastAsia="Times New Roman" w:hAnsi="Times New Roman" w:cs="Times New Roman"/>
          <w:color w:val="000000"/>
          <w:sz w:val="28"/>
          <w:szCs w:val="28"/>
          <w:lang w:eastAsia="ru-RU"/>
        </w:rPr>
        <w:t>формирование здорового образа жизни, физического совершенствования, а также на отказ от негативных проявлений, в том числе вредных привычек.</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Внедрение новой игровой дисциплины поможет обучающимся без напряжения и с естественным любопытством приобщиться к легкодоступным формам оздоровления и разовьёт у них потребность в здоровом образе жизни, совершенствовании физических качеств человека, укреплении здоровья и формировании мотивации здорового образа жизни; достижения оздоровительно-корригирующего эффекта.</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Актуальность программы волейбола начальной подготовки обусловлена проблемой развития функциональных и физических качеств школьников, а проблема обусловлена тем, что при существующих нагрузках в режиме дня двигательная активность неуклонно снижается, что чревато многими последствиями для здоровья растущего поколения.</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Направленность программы:</w:t>
      </w:r>
      <w:r w:rsidR="00C7770D" w:rsidRPr="004140C9">
        <w:rPr>
          <w:rFonts w:ascii="Times New Roman" w:eastAsia="Times New Roman" w:hAnsi="Times New Roman" w:cs="Times New Roman"/>
          <w:b/>
          <w:bCs/>
          <w:color w:val="000000"/>
          <w:sz w:val="28"/>
          <w:szCs w:val="28"/>
          <w:lang w:eastAsia="ru-RU"/>
        </w:rPr>
        <w:t xml:space="preserve"> </w:t>
      </w:r>
      <w:proofErr w:type="spellStart"/>
      <w:r w:rsidRPr="004140C9">
        <w:rPr>
          <w:rFonts w:ascii="Times New Roman" w:eastAsia="Times New Roman" w:hAnsi="Times New Roman" w:cs="Times New Roman"/>
          <w:color w:val="000000"/>
          <w:sz w:val="28"/>
          <w:szCs w:val="28"/>
          <w:lang w:eastAsia="ru-RU"/>
        </w:rPr>
        <w:t>физкультурно</w:t>
      </w:r>
      <w:proofErr w:type="spellEnd"/>
      <w:r w:rsidRPr="004140C9">
        <w:rPr>
          <w:rFonts w:ascii="Times New Roman" w:eastAsia="Times New Roman" w:hAnsi="Times New Roman" w:cs="Times New Roman"/>
          <w:color w:val="000000"/>
          <w:sz w:val="28"/>
          <w:szCs w:val="28"/>
          <w:lang w:eastAsia="ru-RU"/>
        </w:rPr>
        <w:t xml:space="preserve"> - спортивная.</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Новизна программы заключается в том, что секция волейбола помогает обучающимся понять какое важное место занимает игра в волейбол среди спортивного многообразия. Это объясняется не только её доступностью и эстетической красотой, но и благотворным влиянием на развитие жизненно важных качеств, и прежде всего основных свойств внимания (интенсивность, устойчивость, переключения), что имеет исключительные значения в школьном возрасте.</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Цели и задачи</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Игра в волейбол направлена на всестороннее физическое развитие и способствует совершенствованию многих необходимых в жизни двигательных и морально-волевых качеств.</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Цель</w:t>
      </w:r>
      <w:r w:rsidR="00C7770D" w:rsidRPr="004140C9">
        <w:rPr>
          <w:rFonts w:ascii="Times New Roman" w:eastAsia="Times New Roman" w:hAnsi="Times New Roman" w:cs="Times New Roman"/>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программы – углублённое изучение спортивной игры волейбол.</w:t>
      </w:r>
    </w:p>
    <w:p w:rsidR="005B5445" w:rsidRPr="004140C9" w:rsidRDefault="00C7770D"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 xml:space="preserve">Основными </w:t>
      </w:r>
      <w:r w:rsidRPr="004140C9">
        <w:rPr>
          <w:rFonts w:ascii="Times New Roman" w:eastAsia="Times New Roman" w:hAnsi="Times New Roman" w:cs="Times New Roman"/>
          <w:b/>
          <w:bCs/>
          <w:color w:val="000000"/>
          <w:sz w:val="28"/>
          <w:szCs w:val="28"/>
          <w:lang w:eastAsia="ru-RU"/>
        </w:rPr>
        <w:t xml:space="preserve">задачами </w:t>
      </w:r>
      <w:r w:rsidR="005B5445" w:rsidRPr="004140C9">
        <w:rPr>
          <w:rFonts w:ascii="Times New Roman" w:eastAsia="Times New Roman" w:hAnsi="Times New Roman" w:cs="Times New Roman"/>
          <w:color w:val="000000"/>
          <w:sz w:val="28"/>
          <w:szCs w:val="28"/>
          <w:lang w:eastAsia="ru-RU"/>
        </w:rPr>
        <w:t>программы являются:</w:t>
      </w:r>
    </w:p>
    <w:p w:rsidR="005B5445" w:rsidRPr="004140C9" w:rsidRDefault="005B5445" w:rsidP="004140C9">
      <w:pPr>
        <w:numPr>
          <w:ilvl w:val="0"/>
          <w:numId w:val="1"/>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укрепление здоровья;</w:t>
      </w:r>
    </w:p>
    <w:p w:rsidR="005B5445" w:rsidRPr="004140C9" w:rsidRDefault="005B5445" w:rsidP="004140C9">
      <w:pPr>
        <w:numPr>
          <w:ilvl w:val="0"/>
          <w:numId w:val="1"/>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lastRenderedPageBreak/>
        <w:t>содействие правильному физическому развитию;</w:t>
      </w:r>
    </w:p>
    <w:p w:rsidR="005B5445" w:rsidRPr="004140C9" w:rsidRDefault="005B5445" w:rsidP="004140C9">
      <w:pPr>
        <w:numPr>
          <w:ilvl w:val="0"/>
          <w:numId w:val="1"/>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приобретение необходимых теоретических знаний;</w:t>
      </w:r>
    </w:p>
    <w:p w:rsidR="005B5445" w:rsidRPr="004140C9" w:rsidRDefault="005B5445" w:rsidP="004140C9">
      <w:pPr>
        <w:numPr>
          <w:ilvl w:val="0"/>
          <w:numId w:val="1"/>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овладение основными приемами техники и тактики игры;</w:t>
      </w:r>
    </w:p>
    <w:p w:rsidR="005B5445" w:rsidRPr="004140C9" w:rsidRDefault="005B5445" w:rsidP="004140C9">
      <w:pPr>
        <w:numPr>
          <w:ilvl w:val="0"/>
          <w:numId w:val="1"/>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воспитание воли, смелости, настойчивости, дисциплинированности, коллективизма, чувства дружбы;</w:t>
      </w:r>
    </w:p>
    <w:p w:rsidR="005B5445" w:rsidRPr="004140C9" w:rsidRDefault="005B5445" w:rsidP="004140C9">
      <w:pPr>
        <w:numPr>
          <w:ilvl w:val="0"/>
          <w:numId w:val="1"/>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привитие ученикам организаторских навыков;</w:t>
      </w:r>
    </w:p>
    <w:p w:rsidR="005B5445" w:rsidRPr="004140C9" w:rsidRDefault="005B5445" w:rsidP="004140C9">
      <w:pPr>
        <w:numPr>
          <w:ilvl w:val="0"/>
          <w:numId w:val="1"/>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повышение специальной, физической, тактической подготовки школьников по волейболу;</w:t>
      </w:r>
    </w:p>
    <w:p w:rsidR="005B5445" w:rsidRPr="004140C9" w:rsidRDefault="005B5445" w:rsidP="004140C9">
      <w:pPr>
        <w:numPr>
          <w:ilvl w:val="0"/>
          <w:numId w:val="1"/>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подготовка учащихся к соревнованиям по волейболу.</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 xml:space="preserve">Возраст детей: </w:t>
      </w:r>
      <w:r w:rsidRPr="004140C9">
        <w:rPr>
          <w:rFonts w:ascii="Times New Roman" w:eastAsia="Times New Roman" w:hAnsi="Times New Roman" w:cs="Times New Roman"/>
          <w:color w:val="000000"/>
          <w:sz w:val="28"/>
          <w:szCs w:val="28"/>
          <w:lang w:eastAsia="ru-RU"/>
        </w:rPr>
        <w:t>12-1</w:t>
      </w:r>
      <w:r w:rsidR="0003726E">
        <w:rPr>
          <w:rFonts w:ascii="Times New Roman" w:eastAsia="Times New Roman" w:hAnsi="Times New Roman" w:cs="Times New Roman"/>
          <w:color w:val="000000"/>
          <w:sz w:val="28"/>
          <w:szCs w:val="28"/>
          <w:lang w:eastAsia="ru-RU"/>
        </w:rPr>
        <w:t>7</w:t>
      </w:r>
      <w:r w:rsidRPr="004140C9">
        <w:rPr>
          <w:rFonts w:ascii="Times New Roman" w:eastAsia="Times New Roman" w:hAnsi="Times New Roman" w:cs="Times New Roman"/>
          <w:color w:val="000000"/>
          <w:sz w:val="28"/>
          <w:szCs w:val="28"/>
          <w:lang w:eastAsia="ru-RU"/>
        </w:rPr>
        <w:t xml:space="preserve"> лет.</w:t>
      </w:r>
    </w:p>
    <w:p w:rsidR="005B5445" w:rsidRPr="004140C9" w:rsidRDefault="00C7770D"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 xml:space="preserve">Сроки реализации: </w:t>
      </w:r>
      <w:r w:rsidR="005B5445" w:rsidRPr="004140C9">
        <w:rPr>
          <w:rFonts w:ascii="Times New Roman" w:eastAsia="Times New Roman" w:hAnsi="Times New Roman" w:cs="Times New Roman"/>
          <w:color w:val="000000"/>
          <w:sz w:val="28"/>
          <w:szCs w:val="28"/>
          <w:lang w:eastAsia="ru-RU"/>
        </w:rPr>
        <w:t>программа рассчитана на 1 год обучения.</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Методы и формы обучения</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Большие возможности для учебно-воспитательной работы заложении в принципе совместной деятельности учителя и ученика. Занятия необходимо строить так, чтобы учащиеся сами находили нужное решение, опираясь на свой опыт, полученные знания и умения. Занятия по технической, тактической общефизической подготовке проводятся в режиме учебно-тренировочных по 2 часа в неделю.</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Теорию проходят в процессе учебно-тренировочных занятий, также выделяют и отдельные занятия-семинары по судейству, где подробно разбирается содержание правил игры, игровые ситуации, жесты судей.</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Для повышения интереса занимающихся к занятиям волейболом и более успешного решения образовательных, воспитательных и оздоровительных задач рекомендуется применять разнообразные формы и методы проведения этих занятий.</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Словесные методы</w:t>
      </w:r>
      <w:r w:rsidRPr="004140C9">
        <w:rPr>
          <w:rFonts w:ascii="Times New Roman" w:eastAsia="Times New Roman" w:hAnsi="Times New Roman" w:cs="Times New Roman"/>
          <w:color w:val="000000"/>
          <w:sz w:val="28"/>
          <w:szCs w:val="28"/>
          <w:lang w:eastAsia="ru-RU"/>
        </w:rPr>
        <w:t>: создают у учащихся предварительные представления об изучаемом движении. Для этой цели учитель использует: объяснение, рассказ замечание, команды, указания.</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Наглядные методы</w:t>
      </w:r>
      <w:r w:rsidRPr="004140C9">
        <w:rPr>
          <w:rFonts w:ascii="Times New Roman" w:eastAsia="Times New Roman" w:hAnsi="Times New Roman" w:cs="Times New Roman"/>
          <w:color w:val="000000"/>
          <w:sz w:val="28"/>
          <w:szCs w:val="28"/>
          <w:lang w:eastAsia="ru-RU"/>
        </w:rPr>
        <w:t>: применяются главным образом в виде показа упражнения, наглядных пособий, видеофильмов. Эти методы помогают создать у учеников конкретные представления об изучаемых действиях.</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Практические методы</w:t>
      </w:r>
      <w:r w:rsidRPr="004140C9">
        <w:rPr>
          <w:rFonts w:ascii="Times New Roman" w:eastAsia="Times New Roman" w:hAnsi="Times New Roman" w:cs="Times New Roman"/>
          <w:color w:val="000000"/>
          <w:sz w:val="28"/>
          <w:szCs w:val="28"/>
          <w:lang w:eastAsia="ru-RU"/>
        </w:rPr>
        <w:t>:</w:t>
      </w:r>
    </w:p>
    <w:p w:rsidR="005B5445" w:rsidRPr="004140C9" w:rsidRDefault="005B5445" w:rsidP="004140C9">
      <w:pPr>
        <w:numPr>
          <w:ilvl w:val="0"/>
          <w:numId w:val="2"/>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метод упражнений;</w:t>
      </w:r>
    </w:p>
    <w:p w:rsidR="005B5445" w:rsidRPr="004140C9" w:rsidRDefault="005B5445" w:rsidP="004140C9">
      <w:pPr>
        <w:numPr>
          <w:ilvl w:val="0"/>
          <w:numId w:val="2"/>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игровой;</w:t>
      </w:r>
    </w:p>
    <w:p w:rsidR="005B5445" w:rsidRPr="004140C9" w:rsidRDefault="005B5445" w:rsidP="004140C9">
      <w:pPr>
        <w:numPr>
          <w:ilvl w:val="0"/>
          <w:numId w:val="2"/>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соревновательный;</w:t>
      </w:r>
    </w:p>
    <w:p w:rsidR="005B5445" w:rsidRPr="004140C9" w:rsidRDefault="005B5445" w:rsidP="004140C9">
      <w:pPr>
        <w:numPr>
          <w:ilvl w:val="0"/>
          <w:numId w:val="2"/>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круговой тренировки.</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lastRenderedPageBreak/>
        <w:t>Главным из них является метод упражнений, который предусматривает многократные повторения движений.</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Разучивание упражнений осуществляется двумя методами:</w:t>
      </w:r>
    </w:p>
    <w:p w:rsidR="005B5445" w:rsidRPr="004140C9" w:rsidRDefault="005B5445" w:rsidP="004140C9">
      <w:pPr>
        <w:numPr>
          <w:ilvl w:val="0"/>
          <w:numId w:val="3"/>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в целом;</w:t>
      </w:r>
    </w:p>
    <w:p w:rsidR="005B5445" w:rsidRPr="004140C9" w:rsidRDefault="005B5445" w:rsidP="004140C9">
      <w:pPr>
        <w:numPr>
          <w:ilvl w:val="0"/>
          <w:numId w:val="3"/>
        </w:numPr>
        <w:spacing w:before="100" w:beforeAutospacing="1" w:after="100" w:afterAutospacing="1" w:line="240" w:lineRule="auto"/>
        <w:ind w:left="0" w:firstLine="0"/>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по частям.</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Игровой и соревновательный методы применяются после того, как у учащихся образовались некоторые навыки игры.</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Метод круговой тренировки предусматривает выполнение заданий на специально подготовленных местах (станциях). Упражнения подбираются с учетом технических и физических способностей занимающихся.</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Формы обучения:</w:t>
      </w:r>
      <w:r w:rsidR="00C7770D" w:rsidRPr="004140C9">
        <w:rPr>
          <w:rFonts w:ascii="Times New Roman" w:eastAsia="Times New Roman" w:hAnsi="Times New Roman" w:cs="Times New Roman"/>
          <w:b/>
          <w:bCs/>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индивидуальная, фронтальная, групповая, поточная.</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Ожидаемые результаты</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Знать:</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-влияние занятий физическими упражнениями на укрепление здоровья, профилактику профессиональных заболеваний и вредных привычек;</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-способы контроля и оценки физического развития и физической подготовленности;</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-гигиенические требования к инвентарю и спортивной форме, зависимость появления травм от неправильного отношения к гигиеническим требованиям;</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-правила и способы планирования систем индивидуальных занятий физическими упражнениями различной целевой направленности;</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-основы методики обучения и тренировки по волейболу.</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-правила игры;</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-технику и тактику игры в волейбол;</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-строевые команды;</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 xml:space="preserve">-методику судейства </w:t>
      </w:r>
      <w:proofErr w:type="spellStart"/>
      <w:r w:rsidRPr="004140C9">
        <w:rPr>
          <w:rFonts w:ascii="Times New Roman" w:eastAsia="Times New Roman" w:hAnsi="Times New Roman" w:cs="Times New Roman"/>
          <w:color w:val="000000"/>
          <w:sz w:val="28"/>
          <w:szCs w:val="28"/>
          <w:lang w:eastAsia="ru-RU"/>
        </w:rPr>
        <w:t>учебно</w:t>
      </w:r>
      <w:proofErr w:type="spellEnd"/>
      <w:r w:rsidRPr="004140C9">
        <w:rPr>
          <w:rFonts w:ascii="Times New Roman" w:eastAsia="Times New Roman" w:hAnsi="Times New Roman" w:cs="Times New Roman"/>
          <w:color w:val="000000"/>
          <w:sz w:val="28"/>
          <w:szCs w:val="28"/>
          <w:lang w:eastAsia="ru-RU"/>
        </w:rPr>
        <w:t xml:space="preserve"> – тренировочных игр;</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-общие рекомендации к созданию презентаций.</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Уметь:</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lastRenderedPageBreak/>
        <w:t>-выполнять индивидуально специально подобранные физические упражнения для поднятия и укрепления функциональных возможностей организма и развития специальных физических качеств – быстроты, выносливости, ловкости, силы, гибкости;</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-соблюдать безопасность при выполнении физических упражнений и проведении соревнований;</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-выполнять индивидуальные и групповые тактические действия в нападении и защите;</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-выполнять технические действия с мячом и без мяча в нападении и защите;</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-использовать приобретенные знания и умения в практической деятельности и повседневной жизни.</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-осуществлять судейство соревнований по волейболу;</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-работать с книгой спортивной направленности;</w:t>
      </w:r>
    </w:p>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-самостоятельно составлять выступления и презентацию.</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Формы подведения итогов:</w:t>
      </w:r>
      <w:r w:rsidR="00C7770D" w:rsidRPr="004140C9">
        <w:rPr>
          <w:rFonts w:ascii="Times New Roman" w:eastAsia="Times New Roman" w:hAnsi="Times New Roman" w:cs="Times New Roman"/>
          <w:b/>
          <w:bCs/>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тестирование на умение выполнять</w:t>
      </w:r>
      <w:r w:rsidR="00C7770D" w:rsidRPr="004140C9">
        <w:rPr>
          <w:rFonts w:ascii="Times New Roman" w:eastAsia="Times New Roman" w:hAnsi="Times New Roman" w:cs="Times New Roman"/>
          <w:color w:val="000000"/>
          <w:sz w:val="28"/>
          <w:szCs w:val="28"/>
          <w:lang w:eastAsia="ru-RU"/>
        </w:rPr>
        <w:t xml:space="preserve"> пройденные технические приёмы, </w:t>
      </w:r>
      <w:r w:rsidRPr="004140C9">
        <w:rPr>
          <w:rFonts w:ascii="Times New Roman" w:eastAsia="Times New Roman" w:hAnsi="Times New Roman" w:cs="Times New Roman"/>
          <w:color w:val="000000"/>
          <w:sz w:val="28"/>
          <w:szCs w:val="28"/>
          <w:lang w:eastAsia="ru-RU"/>
        </w:rPr>
        <w:t>участие в соревнованиях.</w:t>
      </w:r>
    </w:p>
    <w:p w:rsidR="005B5445" w:rsidRPr="004140C9" w:rsidRDefault="00C7770D"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 xml:space="preserve">Учебный </w:t>
      </w:r>
      <w:r w:rsidR="005B5445" w:rsidRPr="004140C9">
        <w:rPr>
          <w:rFonts w:ascii="Times New Roman" w:eastAsia="Times New Roman" w:hAnsi="Times New Roman" w:cs="Times New Roman"/>
          <w:b/>
          <w:bCs/>
          <w:color w:val="000000"/>
          <w:sz w:val="28"/>
          <w:szCs w:val="28"/>
          <w:lang w:eastAsia="ru-RU"/>
        </w:rPr>
        <w:t>план </w:t>
      </w:r>
      <w:r w:rsidR="00E468CB">
        <w:rPr>
          <w:rFonts w:ascii="Times New Roman" w:eastAsia="Times New Roman" w:hAnsi="Times New Roman" w:cs="Times New Roman"/>
          <w:b/>
          <w:bCs/>
          <w:i/>
          <w:iCs/>
          <w:color w:val="000000"/>
          <w:sz w:val="28"/>
          <w:szCs w:val="28"/>
          <w:lang w:eastAsia="ru-RU"/>
        </w:rPr>
        <w:t>34(</w:t>
      </w:r>
      <w:r w:rsidR="005B5445" w:rsidRPr="004140C9">
        <w:rPr>
          <w:rFonts w:ascii="Times New Roman" w:eastAsia="Times New Roman" w:hAnsi="Times New Roman" w:cs="Times New Roman"/>
          <w:b/>
          <w:bCs/>
          <w:i/>
          <w:iCs/>
          <w:color w:val="000000"/>
          <w:sz w:val="28"/>
          <w:szCs w:val="28"/>
          <w:lang w:eastAsia="ru-RU"/>
        </w:rPr>
        <w:t>часов)</w:t>
      </w:r>
    </w:p>
    <w:tbl>
      <w:tblPr>
        <w:tblW w:w="9427" w:type="dxa"/>
        <w:tblInd w:w="-468" w:type="dxa"/>
        <w:tblCellMar>
          <w:top w:w="15" w:type="dxa"/>
          <w:left w:w="15" w:type="dxa"/>
          <w:bottom w:w="15" w:type="dxa"/>
          <w:right w:w="15" w:type="dxa"/>
        </w:tblCellMar>
        <w:tblLook w:val="04A0" w:firstRow="1" w:lastRow="0" w:firstColumn="1" w:lastColumn="0" w:noHBand="0" w:noVBand="1"/>
      </w:tblPr>
      <w:tblGrid>
        <w:gridCol w:w="993"/>
        <w:gridCol w:w="4434"/>
        <w:gridCol w:w="4000"/>
      </w:tblGrid>
      <w:tr w:rsidR="005B5445" w:rsidRPr="004140C9" w:rsidTr="00C7770D">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№п/п</w:t>
            </w:r>
          </w:p>
        </w:tc>
        <w:tc>
          <w:tcPr>
            <w:tcW w:w="4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Содержание</w:t>
            </w:r>
          </w:p>
        </w:tc>
        <w:tc>
          <w:tcPr>
            <w:tcW w:w="4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Кол-во часов</w:t>
            </w:r>
          </w:p>
        </w:tc>
      </w:tr>
      <w:tr w:rsidR="005B5445" w:rsidRPr="004140C9" w:rsidTr="00C7770D">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1</w:t>
            </w:r>
          </w:p>
        </w:tc>
        <w:tc>
          <w:tcPr>
            <w:tcW w:w="4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Теория</w:t>
            </w:r>
          </w:p>
        </w:tc>
        <w:tc>
          <w:tcPr>
            <w:tcW w:w="4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2</w:t>
            </w:r>
          </w:p>
        </w:tc>
      </w:tr>
      <w:tr w:rsidR="005B5445" w:rsidRPr="004140C9" w:rsidTr="00C7770D">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2</w:t>
            </w:r>
          </w:p>
        </w:tc>
        <w:tc>
          <w:tcPr>
            <w:tcW w:w="4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Специальная подготовка техническая</w:t>
            </w:r>
          </w:p>
        </w:tc>
        <w:tc>
          <w:tcPr>
            <w:tcW w:w="4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E468CB" w:rsidP="00E468CB">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w:t>
            </w:r>
          </w:p>
        </w:tc>
      </w:tr>
      <w:tr w:rsidR="005B5445" w:rsidRPr="004140C9" w:rsidTr="00C7770D">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3</w:t>
            </w:r>
          </w:p>
        </w:tc>
        <w:tc>
          <w:tcPr>
            <w:tcW w:w="4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Специальная подготовка тактическая</w:t>
            </w:r>
          </w:p>
        </w:tc>
        <w:tc>
          <w:tcPr>
            <w:tcW w:w="4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E468CB"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p>
        </w:tc>
      </w:tr>
      <w:tr w:rsidR="005B5445" w:rsidRPr="004140C9" w:rsidTr="00C7770D">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4</w:t>
            </w:r>
          </w:p>
        </w:tc>
        <w:tc>
          <w:tcPr>
            <w:tcW w:w="4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ОФП</w:t>
            </w:r>
          </w:p>
        </w:tc>
        <w:tc>
          <w:tcPr>
            <w:tcW w:w="4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На каждом занятии</w:t>
            </w:r>
          </w:p>
        </w:tc>
      </w:tr>
      <w:tr w:rsidR="005B5445" w:rsidRPr="004140C9" w:rsidTr="00C7770D">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5</w:t>
            </w:r>
          </w:p>
        </w:tc>
        <w:tc>
          <w:tcPr>
            <w:tcW w:w="4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Соревнования</w:t>
            </w:r>
          </w:p>
        </w:tc>
        <w:tc>
          <w:tcPr>
            <w:tcW w:w="4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4140C9" w:rsidRDefault="00E468CB"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r>
    </w:tbl>
    <w:p w:rsidR="005B5445" w:rsidRPr="004140C9" w:rsidRDefault="005B5445" w:rsidP="004140C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Содержание программы</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Тематика занятий:</w:t>
      </w:r>
      <w:r w:rsidR="00A81BE0" w:rsidRPr="004140C9">
        <w:rPr>
          <w:rFonts w:ascii="Times New Roman" w:eastAsia="Times New Roman" w:hAnsi="Times New Roman" w:cs="Times New Roman"/>
          <w:b/>
          <w:bCs/>
          <w:i/>
          <w:iCs/>
          <w:color w:val="000000"/>
          <w:sz w:val="28"/>
          <w:szCs w:val="28"/>
          <w:lang w:eastAsia="ru-RU"/>
        </w:rPr>
        <w:t xml:space="preserve"> </w:t>
      </w:r>
      <w:r w:rsidRPr="004140C9">
        <w:rPr>
          <w:rFonts w:ascii="Times New Roman" w:eastAsia="Times New Roman" w:hAnsi="Times New Roman" w:cs="Times New Roman"/>
          <w:b/>
          <w:bCs/>
          <w:i/>
          <w:iCs/>
          <w:color w:val="000000"/>
          <w:sz w:val="28"/>
          <w:szCs w:val="28"/>
          <w:lang w:eastAsia="ru-RU"/>
        </w:rPr>
        <w:t>Теория (2 часа</w:t>
      </w:r>
      <w:r w:rsidRPr="004140C9">
        <w:rPr>
          <w:rFonts w:ascii="Times New Roman" w:eastAsia="Times New Roman" w:hAnsi="Times New Roman" w:cs="Times New Roman"/>
          <w:color w:val="000000"/>
          <w:sz w:val="28"/>
          <w:szCs w:val="28"/>
          <w:lang w:eastAsia="ru-RU"/>
        </w:rPr>
        <w:t>).</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История возникновения волейбола. Развитие волейбола. Правила игры в мини-волейбол.</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i/>
          <w:iCs/>
          <w:color w:val="000000"/>
          <w:sz w:val="28"/>
          <w:szCs w:val="28"/>
          <w:lang w:eastAsia="ru-RU"/>
        </w:rPr>
        <w:t>Техническая подготовка </w:t>
      </w:r>
      <w:r w:rsidRPr="004140C9">
        <w:rPr>
          <w:rFonts w:ascii="Times New Roman" w:eastAsia="Times New Roman" w:hAnsi="Times New Roman" w:cs="Times New Roman"/>
          <w:color w:val="000000"/>
          <w:sz w:val="28"/>
          <w:szCs w:val="28"/>
          <w:lang w:eastAsia="ru-RU"/>
        </w:rPr>
        <w:t>(</w:t>
      </w:r>
      <w:r w:rsidR="00E468CB">
        <w:rPr>
          <w:rFonts w:ascii="Times New Roman" w:eastAsia="Times New Roman" w:hAnsi="Times New Roman" w:cs="Times New Roman"/>
          <w:color w:val="000000"/>
          <w:sz w:val="28"/>
          <w:szCs w:val="28"/>
          <w:lang w:eastAsia="ru-RU"/>
        </w:rPr>
        <w:t>20</w:t>
      </w:r>
      <w:r w:rsidRPr="004140C9">
        <w:rPr>
          <w:rFonts w:ascii="Times New Roman" w:eastAsia="Times New Roman" w:hAnsi="Times New Roman" w:cs="Times New Roman"/>
          <w:color w:val="000000"/>
          <w:sz w:val="28"/>
          <w:szCs w:val="28"/>
          <w:lang w:eastAsia="ru-RU"/>
        </w:rPr>
        <w:t xml:space="preserve"> часа).</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i/>
          <w:iCs/>
          <w:color w:val="000000"/>
          <w:sz w:val="28"/>
          <w:szCs w:val="28"/>
          <w:lang w:eastAsia="ru-RU"/>
        </w:rPr>
        <w:lastRenderedPageBreak/>
        <w:t>Овладение</w:t>
      </w:r>
      <w:r w:rsidR="00A81BE0" w:rsidRPr="004140C9">
        <w:rPr>
          <w:rFonts w:ascii="Times New Roman" w:eastAsia="Times New Roman" w:hAnsi="Times New Roman" w:cs="Times New Roman"/>
          <w:i/>
          <w:iCs/>
          <w:color w:val="000000"/>
          <w:sz w:val="28"/>
          <w:szCs w:val="28"/>
          <w:lang w:eastAsia="ru-RU"/>
        </w:rPr>
        <w:t xml:space="preserve"> техникой передвижения и стоек. </w:t>
      </w:r>
      <w:r w:rsidRPr="004140C9">
        <w:rPr>
          <w:rFonts w:ascii="Times New Roman" w:eastAsia="Times New Roman" w:hAnsi="Times New Roman" w:cs="Times New Roman"/>
          <w:color w:val="000000"/>
          <w:sz w:val="28"/>
          <w:szCs w:val="28"/>
          <w:lang w:eastAsia="ru-RU"/>
        </w:rPr>
        <w:t xml:space="preserve">Стойка </w:t>
      </w:r>
      <w:proofErr w:type="gramStart"/>
      <w:r w:rsidRPr="004140C9">
        <w:rPr>
          <w:rFonts w:ascii="Times New Roman" w:eastAsia="Times New Roman" w:hAnsi="Times New Roman" w:cs="Times New Roman"/>
          <w:color w:val="000000"/>
          <w:sz w:val="28"/>
          <w:szCs w:val="28"/>
          <w:lang w:eastAsia="ru-RU"/>
        </w:rPr>
        <w:t>игрока(</w:t>
      </w:r>
      <w:proofErr w:type="gramEnd"/>
      <w:r w:rsidRPr="004140C9">
        <w:rPr>
          <w:rFonts w:ascii="Times New Roman" w:eastAsia="Times New Roman" w:hAnsi="Times New Roman" w:cs="Times New Roman"/>
          <w:color w:val="000000"/>
          <w:sz w:val="28"/>
          <w:szCs w:val="28"/>
          <w:lang w:eastAsia="ru-RU"/>
        </w:rPr>
        <w:t>исходные положения). Ходьба, бег, перемещаясь лицом вперед. Перемещения переставными шагами: лицом, правым, левым боком вперед. Сочетание способов перемещений.</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i/>
          <w:iCs/>
          <w:color w:val="000000"/>
          <w:sz w:val="28"/>
          <w:szCs w:val="28"/>
          <w:lang w:eastAsia="ru-RU"/>
        </w:rPr>
        <w:t>Овладение техникой приема и передач мяча</w:t>
      </w:r>
      <w:r w:rsidR="00A81BE0" w:rsidRPr="004140C9">
        <w:rPr>
          <w:rFonts w:ascii="Times New Roman" w:eastAsia="Times New Roman" w:hAnsi="Times New Roman" w:cs="Times New Roman"/>
          <w:i/>
          <w:iCs/>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сверху двумя руками; передача мяча, подвешенного на шнуре; с собственного подбрасывания; с набрасывания партнера; в различных направлениях на м</w:t>
      </w:r>
      <w:r w:rsidR="00A81BE0" w:rsidRPr="004140C9">
        <w:rPr>
          <w:rFonts w:ascii="Times New Roman" w:eastAsia="Times New Roman" w:hAnsi="Times New Roman" w:cs="Times New Roman"/>
          <w:color w:val="000000"/>
          <w:sz w:val="28"/>
          <w:szCs w:val="28"/>
          <w:lang w:eastAsia="ru-RU"/>
        </w:rPr>
        <w:t xml:space="preserve">есте </w:t>
      </w:r>
      <w:r w:rsidRPr="004140C9">
        <w:rPr>
          <w:rFonts w:ascii="Times New Roman" w:eastAsia="Times New Roman" w:hAnsi="Times New Roman" w:cs="Times New Roman"/>
          <w:color w:val="000000"/>
          <w:sz w:val="28"/>
          <w:szCs w:val="28"/>
          <w:lang w:eastAsia="ru-RU"/>
        </w:rPr>
        <w:t>после перемещения; передачи в парах; отбивание мяча кулаком через сетку в непосредственной близости от нее; с собственного подбрасывания; подброшенного партнером – с места и после приземления. Прием и передача мяча снизу, прием и передача мяча двумя руками сверху (на месте и в движении приставными шагами). Передачи мяча после перемещения из зоны в зону. Прием мяча на задней линии. Передача двумя руками сверху на месте. Передача двумя руками сверху на месте и после передачи вперед. Прием мяча снизу двумя руками над собой. Прием мяча снизу двумя руками над собой и на сетку. Передача мяча сверху двумя руками в прыжке в парах. Передача мяча сверху двумя руками в прыжке в тройках. Прием мяча снизу в группе.</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i/>
          <w:iCs/>
          <w:color w:val="000000"/>
          <w:sz w:val="28"/>
          <w:szCs w:val="28"/>
          <w:lang w:eastAsia="ru-RU"/>
        </w:rPr>
        <w:t>Овладение техникой подачи:</w:t>
      </w:r>
      <w:r w:rsidR="00A81BE0" w:rsidRPr="004140C9">
        <w:rPr>
          <w:rFonts w:ascii="Times New Roman" w:eastAsia="Times New Roman" w:hAnsi="Times New Roman" w:cs="Times New Roman"/>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нижняя прямая подача; через сетку; подача в стенку, через сетку с расстояния 9 м; подача через сетку из-за лицевой линии; подача нижняя боковая.</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i/>
          <w:iCs/>
          <w:color w:val="000000"/>
          <w:sz w:val="28"/>
          <w:szCs w:val="28"/>
          <w:lang w:eastAsia="ru-RU"/>
        </w:rPr>
        <w:t>Нападающие удары.</w:t>
      </w:r>
      <w:r w:rsidR="00A81BE0" w:rsidRPr="004140C9">
        <w:rPr>
          <w:rFonts w:ascii="Times New Roman" w:eastAsia="Times New Roman" w:hAnsi="Times New Roman" w:cs="Times New Roman"/>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 xml:space="preserve">Прямой нападающий удар сильнейшей рукой (овладение режимом разбега, прыжок вверх толчком двух ног: с места, с 1, 2, 3 шагов разбега, удар кистью по </w:t>
      </w:r>
      <w:proofErr w:type="gramStart"/>
      <w:r w:rsidRPr="004140C9">
        <w:rPr>
          <w:rFonts w:ascii="Times New Roman" w:eastAsia="Times New Roman" w:hAnsi="Times New Roman" w:cs="Times New Roman"/>
          <w:color w:val="000000"/>
          <w:sz w:val="28"/>
          <w:szCs w:val="28"/>
          <w:lang w:eastAsia="ru-RU"/>
        </w:rPr>
        <w:t>мячу )</w:t>
      </w:r>
      <w:proofErr w:type="gramEnd"/>
      <w:r w:rsidRPr="004140C9">
        <w:rPr>
          <w:rFonts w:ascii="Times New Roman" w:eastAsia="Times New Roman" w:hAnsi="Times New Roman" w:cs="Times New Roman"/>
          <w:color w:val="000000"/>
          <w:sz w:val="28"/>
          <w:szCs w:val="28"/>
          <w:lang w:eastAsia="ru-RU"/>
        </w:rPr>
        <w:t>.</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i/>
          <w:iCs/>
          <w:color w:val="000000"/>
          <w:sz w:val="28"/>
          <w:szCs w:val="28"/>
          <w:lang w:eastAsia="ru-RU"/>
        </w:rPr>
        <w:t>Овладение техникой подачи.</w:t>
      </w:r>
      <w:r w:rsidR="00A81BE0" w:rsidRPr="004140C9">
        <w:rPr>
          <w:rFonts w:ascii="Times New Roman" w:eastAsia="Times New Roman" w:hAnsi="Times New Roman" w:cs="Times New Roman"/>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Нижняя прямая подача 3-6 м. нижняя прямая подача. Нижняя прямая подача, прием мяча, отраженного сеткой.</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t xml:space="preserve">Тактическая </w:t>
      </w:r>
      <w:proofErr w:type="gramStart"/>
      <w:r w:rsidRPr="004140C9">
        <w:rPr>
          <w:rFonts w:ascii="Times New Roman" w:eastAsia="Times New Roman" w:hAnsi="Times New Roman" w:cs="Times New Roman"/>
          <w:b/>
          <w:bCs/>
          <w:color w:val="000000"/>
          <w:sz w:val="28"/>
          <w:szCs w:val="28"/>
          <w:lang w:eastAsia="ru-RU"/>
        </w:rPr>
        <w:t>подготовка</w:t>
      </w:r>
      <w:r w:rsidRPr="004140C9">
        <w:rPr>
          <w:rFonts w:ascii="Times New Roman" w:eastAsia="Times New Roman" w:hAnsi="Times New Roman" w:cs="Times New Roman"/>
          <w:color w:val="000000"/>
          <w:sz w:val="28"/>
          <w:szCs w:val="28"/>
          <w:lang w:eastAsia="ru-RU"/>
        </w:rPr>
        <w:t>(</w:t>
      </w:r>
      <w:proofErr w:type="gramEnd"/>
      <w:r w:rsidR="00E468CB">
        <w:rPr>
          <w:rFonts w:ascii="Times New Roman" w:eastAsia="Times New Roman" w:hAnsi="Times New Roman" w:cs="Times New Roman"/>
          <w:color w:val="000000"/>
          <w:sz w:val="28"/>
          <w:szCs w:val="28"/>
          <w:lang w:eastAsia="ru-RU"/>
        </w:rPr>
        <w:t>1</w:t>
      </w:r>
      <w:r w:rsidRPr="004140C9">
        <w:rPr>
          <w:rFonts w:ascii="Times New Roman" w:eastAsia="Times New Roman" w:hAnsi="Times New Roman" w:cs="Times New Roman"/>
          <w:color w:val="000000"/>
          <w:sz w:val="28"/>
          <w:szCs w:val="28"/>
          <w:lang w:eastAsia="ru-RU"/>
        </w:rPr>
        <w:t>0 часов)</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i/>
          <w:iCs/>
          <w:color w:val="000000"/>
          <w:sz w:val="28"/>
          <w:szCs w:val="28"/>
          <w:lang w:eastAsia="ru-RU"/>
        </w:rPr>
        <w:t>Индивидуальные действия:</w:t>
      </w:r>
      <w:r w:rsidR="00A81BE0" w:rsidRPr="004140C9">
        <w:rPr>
          <w:rFonts w:ascii="Times New Roman" w:eastAsia="Times New Roman" w:hAnsi="Times New Roman" w:cs="Times New Roman"/>
          <w:i/>
          <w:iCs/>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выбор места для выполнения нижней подачи; выбор места для второй передачи и в зоне 3.</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i/>
          <w:iCs/>
          <w:color w:val="000000"/>
          <w:sz w:val="28"/>
          <w:szCs w:val="28"/>
          <w:lang w:eastAsia="ru-RU"/>
        </w:rPr>
        <w:t>Групповые действия.</w:t>
      </w:r>
      <w:r w:rsidR="00A81BE0" w:rsidRPr="004140C9">
        <w:rPr>
          <w:rFonts w:ascii="Times New Roman" w:eastAsia="Times New Roman" w:hAnsi="Times New Roman" w:cs="Times New Roman"/>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Взаимодействие игроков передней линии: игрока зоны 4 с игроком зоны 3, игрока зоны 2 с игроком зоны 3 (</w:t>
      </w:r>
      <w:r w:rsidR="00A81BE0" w:rsidRPr="004140C9">
        <w:rPr>
          <w:rFonts w:ascii="Times New Roman" w:eastAsia="Times New Roman" w:hAnsi="Times New Roman" w:cs="Times New Roman"/>
          <w:color w:val="000000"/>
          <w:sz w:val="28"/>
          <w:szCs w:val="28"/>
          <w:lang w:eastAsia="ru-RU"/>
        </w:rPr>
        <w:t>при первой передаче</w:t>
      </w:r>
      <w:r w:rsidRPr="004140C9">
        <w:rPr>
          <w:rFonts w:ascii="Times New Roman" w:eastAsia="Times New Roman" w:hAnsi="Times New Roman" w:cs="Times New Roman"/>
          <w:color w:val="000000"/>
          <w:sz w:val="28"/>
          <w:szCs w:val="28"/>
          <w:lang w:eastAsia="ru-RU"/>
        </w:rPr>
        <w:t>). Взаимодействие игроков зон 6, 5 и 1 с игроком зоны 3.</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i/>
          <w:iCs/>
          <w:color w:val="000000"/>
          <w:sz w:val="28"/>
          <w:szCs w:val="28"/>
          <w:lang w:eastAsia="ru-RU"/>
        </w:rPr>
        <w:t>Командные действия.</w:t>
      </w:r>
      <w:r w:rsidR="00A81BE0" w:rsidRPr="004140C9">
        <w:rPr>
          <w:rFonts w:ascii="Times New Roman" w:eastAsia="Times New Roman" w:hAnsi="Times New Roman" w:cs="Times New Roman"/>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Прием нижней подачи и первая передача в зону 3, вторая передача игроку, к которому передающий обращен лицом.</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i/>
          <w:iCs/>
          <w:color w:val="000000"/>
          <w:sz w:val="28"/>
          <w:szCs w:val="28"/>
          <w:lang w:eastAsia="ru-RU"/>
        </w:rPr>
        <w:t>Тактика защиты.</w:t>
      </w:r>
      <w:r w:rsidR="00A81BE0" w:rsidRPr="004140C9">
        <w:rPr>
          <w:rFonts w:ascii="Times New Roman" w:eastAsia="Times New Roman" w:hAnsi="Times New Roman" w:cs="Times New Roman"/>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Выбор места при приеме нижней подачи. Расположение игроков при приеме подачи, когда вторую передачу выполняет игрок зоны 3.</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b/>
          <w:bCs/>
          <w:color w:val="000000"/>
          <w:sz w:val="28"/>
          <w:szCs w:val="28"/>
          <w:lang w:eastAsia="ru-RU"/>
        </w:rPr>
        <w:lastRenderedPageBreak/>
        <w:t>Общефизическая подготовка (</w:t>
      </w:r>
      <w:r w:rsidRPr="004140C9">
        <w:rPr>
          <w:rFonts w:ascii="Times New Roman" w:eastAsia="Times New Roman" w:hAnsi="Times New Roman" w:cs="Times New Roman"/>
          <w:color w:val="000000"/>
          <w:sz w:val="28"/>
          <w:szCs w:val="28"/>
          <w:lang w:eastAsia="ru-RU"/>
        </w:rPr>
        <w:t>на каждом занятии)</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color w:val="000000"/>
          <w:sz w:val="28"/>
          <w:szCs w:val="28"/>
          <w:lang w:eastAsia="ru-RU"/>
        </w:rPr>
        <w:t>Упражнения для развития физических способностей: скоростных, силовых, выносливости, координационных, скоростно-силовых.</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i/>
          <w:iCs/>
          <w:color w:val="000000"/>
          <w:sz w:val="28"/>
          <w:szCs w:val="28"/>
          <w:lang w:eastAsia="ru-RU"/>
        </w:rPr>
        <w:t>Гимнастические упражнения.</w:t>
      </w:r>
      <w:r w:rsidR="00A81BE0" w:rsidRPr="004140C9">
        <w:rPr>
          <w:rFonts w:ascii="Times New Roman" w:eastAsia="Times New Roman" w:hAnsi="Times New Roman" w:cs="Times New Roman"/>
          <w:i/>
          <w:iCs/>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Упражнения без предметов: для мышц рук и плечевого. Для мышц ног, брюшного пресса, тазобедренного сустава, туловища и шеи. Упражнения со скакалками. Чередование упражнений руками, ногами – различные броски, выпрыгивание вверх с мячом, зажатым голеностопными суставами; в положении сидя, лежа – поднимание ног с мячом.</w:t>
      </w:r>
    </w:p>
    <w:p w:rsidR="005B5445" w:rsidRPr="004140C9" w:rsidRDefault="005B5445" w:rsidP="004140C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4140C9">
        <w:rPr>
          <w:rFonts w:ascii="Times New Roman" w:eastAsia="Times New Roman" w:hAnsi="Times New Roman" w:cs="Times New Roman"/>
          <w:i/>
          <w:iCs/>
          <w:color w:val="000000"/>
          <w:sz w:val="28"/>
          <w:szCs w:val="28"/>
          <w:lang w:eastAsia="ru-RU"/>
        </w:rPr>
        <w:t>Легкоатлетические упражнения.</w:t>
      </w:r>
      <w:r w:rsidR="00A81BE0" w:rsidRPr="004140C9">
        <w:rPr>
          <w:rFonts w:ascii="Times New Roman" w:eastAsia="Times New Roman" w:hAnsi="Times New Roman" w:cs="Times New Roman"/>
          <w:color w:val="000000"/>
          <w:sz w:val="28"/>
          <w:szCs w:val="28"/>
          <w:lang w:eastAsia="ru-RU"/>
        </w:rPr>
        <w:t xml:space="preserve"> </w:t>
      </w:r>
      <w:r w:rsidRPr="004140C9">
        <w:rPr>
          <w:rFonts w:ascii="Times New Roman" w:eastAsia="Times New Roman" w:hAnsi="Times New Roman" w:cs="Times New Roman"/>
          <w:color w:val="000000"/>
          <w:sz w:val="28"/>
          <w:szCs w:val="28"/>
          <w:lang w:eastAsia="ru-RU"/>
        </w:rPr>
        <w:t>Бег с ускорением до 30 м. Прыжки: с места в длину, вверх. Прыжки с разбега в длину и высоту.</w:t>
      </w:r>
    </w:p>
    <w:p w:rsidR="004140C9" w:rsidRPr="004140C9" w:rsidRDefault="004140C9" w:rsidP="004140C9">
      <w:pPr>
        <w:spacing w:before="100" w:beforeAutospacing="1" w:after="100" w:afterAutospacing="1" w:line="240" w:lineRule="auto"/>
        <w:jc w:val="center"/>
        <w:rPr>
          <w:rFonts w:ascii="Times New Roman" w:eastAsia="Calibri" w:hAnsi="Times New Roman" w:cs="Times New Roman"/>
          <w:b/>
          <w:sz w:val="28"/>
          <w:szCs w:val="28"/>
          <w:u w:val="single"/>
        </w:rPr>
      </w:pPr>
      <w:r w:rsidRPr="004140C9">
        <w:rPr>
          <w:rFonts w:ascii="Times New Roman" w:eastAsia="Calibri" w:hAnsi="Times New Roman" w:cs="Times New Roman"/>
          <w:b/>
          <w:sz w:val="28"/>
          <w:szCs w:val="28"/>
        </w:rPr>
        <w:t>3.Учебный план</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sz w:val="28"/>
          <w:szCs w:val="28"/>
          <w:u w:val="single"/>
        </w:rPr>
      </w:pPr>
    </w:p>
    <w:tbl>
      <w:tblPr>
        <w:tblStyle w:val="a3"/>
        <w:tblW w:w="11419" w:type="dxa"/>
        <w:tblInd w:w="-1281" w:type="dxa"/>
        <w:tblLayout w:type="fixed"/>
        <w:tblLook w:val="04A0" w:firstRow="1" w:lastRow="0" w:firstColumn="1" w:lastColumn="0" w:noHBand="0" w:noVBand="1"/>
      </w:tblPr>
      <w:tblGrid>
        <w:gridCol w:w="1134"/>
        <w:gridCol w:w="1985"/>
        <w:gridCol w:w="992"/>
        <w:gridCol w:w="1701"/>
        <w:gridCol w:w="993"/>
        <w:gridCol w:w="1701"/>
        <w:gridCol w:w="844"/>
        <w:gridCol w:w="2069"/>
      </w:tblGrid>
      <w:tr w:rsidR="004140C9" w:rsidRPr="004140C9" w:rsidTr="00206AA4">
        <w:tc>
          <w:tcPr>
            <w:tcW w:w="1134"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Направленность</w:t>
            </w:r>
          </w:p>
        </w:tc>
        <w:tc>
          <w:tcPr>
            <w:tcW w:w="1985"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Форма и название объединения</w:t>
            </w:r>
          </w:p>
        </w:tc>
        <w:tc>
          <w:tcPr>
            <w:tcW w:w="992"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rPr>
            </w:pPr>
            <w:r w:rsidRPr="004140C9">
              <w:rPr>
                <w:rFonts w:ascii="Times New Roman" w:eastAsia="Calibri" w:hAnsi="Times New Roman" w:cs="Times New Roman"/>
                <w:sz w:val="28"/>
                <w:szCs w:val="28"/>
              </w:rPr>
              <w:t>Класс</w:t>
            </w:r>
          </w:p>
        </w:tc>
        <w:tc>
          <w:tcPr>
            <w:tcW w:w="1701"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Форма организации деятельности</w:t>
            </w:r>
          </w:p>
        </w:tc>
        <w:tc>
          <w:tcPr>
            <w:tcW w:w="993"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Кол-во часов в неделю</w:t>
            </w:r>
          </w:p>
        </w:tc>
        <w:tc>
          <w:tcPr>
            <w:tcW w:w="1701"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rPr>
            </w:pPr>
            <w:r w:rsidRPr="004140C9">
              <w:rPr>
                <w:rFonts w:ascii="Times New Roman" w:eastAsia="Calibri" w:hAnsi="Times New Roman" w:cs="Times New Roman"/>
                <w:sz w:val="28"/>
                <w:szCs w:val="28"/>
              </w:rPr>
              <w:t>Формы промежуточной аттестации</w:t>
            </w:r>
          </w:p>
        </w:tc>
        <w:tc>
          <w:tcPr>
            <w:tcW w:w="844"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rPr>
            </w:pPr>
            <w:r w:rsidRPr="004140C9">
              <w:rPr>
                <w:rFonts w:ascii="Times New Roman" w:eastAsia="Calibri" w:hAnsi="Times New Roman" w:cs="Times New Roman"/>
                <w:sz w:val="28"/>
                <w:szCs w:val="28"/>
              </w:rPr>
              <w:t>Кол-во часов в год</w:t>
            </w:r>
          </w:p>
        </w:tc>
        <w:tc>
          <w:tcPr>
            <w:tcW w:w="2069"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Уровень образовательной программы (начальный, базовый, углубленный)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техническая</w:t>
            </w:r>
          </w:p>
        </w:tc>
        <w:tc>
          <w:tcPr>
            <w:tcW w:w="1985"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«Черти умело»</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7,8-9 класс</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2</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Тесты, проекты</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68</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«Робототехника»</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7,8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Тесты, проекты</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естественнонаучная</w:t>
            </w: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«Подготовка к ЕГЭ по физике»</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7,10-11 класс</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Тесты, проекты</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физкультурно-спортивная</w:t>
            </w: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 «Футбол»</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15,4 класс</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Сдача физкультурных норм </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 «Футбол»</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15,3 класс</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Сдача физкультурных норм</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«Волейбол»</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15,7 класс</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Сдача физкультурных норм</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«Будь готов к ГТО»</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15,5-8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Сдача физкультурных норм</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«Стрельба»</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15,7-9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Сдача физкультурных норм</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«Баскетбол»</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15,6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Сдача физкультурных норм</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«Баскетбол»</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15,8-9 классы</w:t>
            </w:r>
          </w:p>
        </w:tc>
        <w:tc>
          <w:tcPr>
            <w:tcW w:w="1701" w:type="dxa"/>
          </w:tcPr>
          <w:p w:rsidR="004140C9" w:rsidRPr="004140C9" w:rsidRDefault="004140C9" w:rsidP="004140C9">
            <w:pPr>
              <w:snapToGrid w:val="0"/>
              <w:spacing w:before="100" w:beforeAutospacing="1" w:after="100" w:afterAutospacing="1"/>
              <w:rPr>
                <w:rFonts w:ascii="Times New Roman" w:eastAsia="SimSun" w:hAnsi="Times New Roman" w:cs="Times New Roman"/>
                <w:kern w:val="2"/>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jc w:val="center"/>
              <w:rPr>
                <w:rFonts w:ascii="Times New Roman" w:eastAsia="Calibri" w:hAnsi="Times New Roman" w:cs="Times New Roman"/>
                <w:sz w:val="28"/>
                <w:szCs w:val="28"/>
              </w:rPr>
            </w:pPr>
            <w:r w:rsidRPr="004140C9">
              <w:rPr>
                <w:rFonts w:ascii="Times New Roman" w:eastAsia="Calibri" w:hAnsi="Times New Roman" w:cs="Times New Roman"/>
                <w:sz w:val="28"/>
                <w:szCs w:val="28"/>
              </w:rPr>
              <w:t>Сдача физкультурных норм</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«Фитнес»</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15,10-11 классы</w:t>
            </w:r>
          </w:p>
        </w:tc>
        <w:tc>
          <w:tcPr>
            <w:tcW w:w="1701" w:type="dxa"/>
          </w:tcPr>
          <w:p w:rsidR="004140C9" w:rsidRPr="004140C9" w:rsidRDefault="004140C9" w:rsidP="004140C9">
            <w:pPr>
              <w:snapToGrid w:val="0"/>
              <w:spacing w:before="100" w:beforeAutospacing="1" w:after="100" w:afterAutospacing="1"/>
              <w:rPr>
                <w:rFonts w:ascii="Times New Roman" w:eastAsia="SimSun" w:hAnsi="Times New Roman" w:cs="Times New Roman"/>
                <w:kern w:val="2"/>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Сдача физкультурных норм</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«Волейбол»</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10,10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Сдача физкультурных норм</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художественная</w:t>
            </w:r>
          </w:p>
        </w:tc>
        <w:tc>
          <w:tcPr>
            <w:tcW w:w="1985" w:type="dxa"/>
          </w:tcPr>
          <w:p w:rsidR="004140C9" w:rsidRPr="004140C9" w:rsidRDefault="004140C9" w:rsidP="004140C9">
            <w:pPr>
              <w:snapToGrid w:val="0"/>
              <w:spacing w:before="100" w:beforeAutospacing="1" w:after="100" w:afterAutospacing="1"/>
              <w:rPr>
                <w:rFonts w:ascii="Times New Roman" w:eastAsia="SimSun" w:hAnsi="Times New Roman" w:cs="Times New Roman"/>
                <w:kern w:val="2"/>
                <w:sz w:val="28"/>
                <w:szCs w:val="28"/>
              </w:rPr>
            </w:pPr>
            <w:r w:rsidRPr="004140C9">
              <w:rPr>
                <w:rFonts w:ascii="Times New Roman" w:eastAsia="SimSun" w:hAnsi="Times New Roman" w:cs="Times New Roman"/>
                <w:kern w:val="2"/>
                <w:sz w:val="28"/>
                <w:szCs w:val="28"/>
              </w:rPr>
              <w:t>«Танцевальный»</w:t>
            </w:r>
          </w:p>
          <w:p w:rsidR="004140C9" w:rsidRPr="004140C9" w:rsidRDefault="004140C9" w:rsidP="004140C9">
            <w:pPr>
              <w:snapToGrid w:val="0"/>
              <w:spacing w:before="100" w:beforeAutospacing="1" w:after="100" w:afterAutospacing="1"/>
              <w:rPr>
                <w:rFonts w:ascii="Times New Roman" w:eastAsia="SimSun" w:hAnsi="Times New Roman" w:cs="Times New Roman"/>
                <w:kern w:val="2"/>
                <w:sz w:val="28"/>
                <w:szCs w:val="28"/>
              </w:rPr>
            </w:pP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24,1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Выступления на концертах, участие в конкурсах</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napToGrid w:val="0"/>
              <w:spacing w:before="100" w:beforeAutospacing="1" w:after="100" w:afterAutospacing="1"/>
              <w:rPr>
                <w:rFonts w:ascii="Times New Roman" w:eastAsia="SimSun" w:hAnsi="Times New Roman" w:cs="Times New Roman"/>
                <w:kern w:val="2"/>
                <w:sz w:val="28"/>
                <w:szCs w:val="28"/>
              </w:rPr>
            </w:pPr>
            <w:r w:rsidRPr="004140C9">
              <w:rPr>
                <w:rFonts w:ascii="Times New Roman" w:eastAsia="SimSun" w:hAnsi="Times New Roman" w:cs="Times New Roman"/>
                <w:kern w:val="2"/>
                <w:sz w:val="28"/>
                <w:szCs w:val="28"/>
              </w:rPr>
              <w:t>«Танцевальный»</w:t>
            </w:r>
          </w:p>
          <w:p w:rsidR="004140C9" w:rsidRPr="004140C9" w:rsidRDefault="004140C9" w:rsidP="004140C9">
            <w:pPr>
              <w:snapToGrid w:val="0"/>
              <w:spacing w:before="100" w:beforeAutospacing="1" w:after="100" w:afterAutospacing="1"/>
              <w:rPr>
                <w:rFonts w:ascii="Times New Roman" w:eastAsia="SimSun" w:hAnsi="Times New Roman" w:cs="Times New Roman"/>
                <w:kern w:val="2"/>
                <w:sz w:val="28"/>
                <w:szCs w:val="28"/>
              </w:rPr>
            </w:pP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24,4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Участие в конкурсах</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«Сольное пение»</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8,5-9класс</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2</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Участие в конкурсах</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68</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Медиастудия «Взгляд»</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10,7-9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Участие в конкурсах</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«Традиции русской кухни»</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10,7 классы</w:t>
            </w:r>
          </w:p>
        </w:tc>
        <w:tc>
          <w:tcPr>
            <w:tcW w:w="1701" w:type="dxa"/>
          </w:tcPr>
          <w:p w:rsidR="004140C9" w:rsidRPr="004140C9" w:rsidRDefault="004140C9" w:rsidP="004140C9">
            <w:pPr>
              <w:snapToGrid w:val="0"/>
              <w:spacing w:before="100" w:beforeAutospacing="1" w:after="100" w:afterAutospacing="1"/>
              <w:rPr>
                <w:rFonts w:ascii="Times New Roman" w:eastAsia="SimSun" w:hAnsi="Times New Roman" w:cs="Times New Roman"/>
                <w:kern w:val="2"/>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2</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Тесты, проекты, участие в конкурсах</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68</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«Организация внеклассных мероприятий»</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10,9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2</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Проведение внеклассных мероприятий</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68</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lastRenderedPageBreak/>
              <w:t>туристско-краеведческая</w:t>
            </w:r>
          </w:p>
        </w:tc>
        <w:tc>
          <w:tcPr>
            <w:tcW w:w="1985"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SimSun" w:hAnsi="Times New Roman" w:cs="Times New Roman"/>
                <w:kern w:val="2"/>
                <w:sz w:val="28"/>
                <w:szCs w:val="28"/>
              </w:rPr>
              <w:t>«Спортивный туризм»</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10,6 класс</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Тесты, проекты, походы</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социально-педагогическая</w:t>
            </w: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ЮИД «Зебра»</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22, 1 класс</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Тесты, проекты,</w:t>
            </w:r>
          </w:p>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выступления</w:t>
            </w:r>
          </w:p>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 «Основы журналистики»</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8,9-11 класс</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2</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Статьи в школьной газете «Большая перемена» </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68</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w:t>
            </w:r>
            <w:proofErr w:type="spellStart"/>
            <w:r w:rsidRPr="004140C9">
              <w:rPr>
                <w:rFonts w:ascii="Times New Roman" w:eastAsia="Calibri" w:hAnsi="Times New Roman" w:cs="Times New Roman"/>
                <w:sz w:val="28"/>
                <w:szCs w:val="28"/>
              </w:rPr>
              <w:t>Юнармия</w:t>
            </w:r>
            <w:proofErr w:type="spellEnd"/>
            <w:r w:rsidRPr="004140C9">
              <w:rPr>
                <w:rFonts w:ascii="Times New Roman" w:eastAsia="Calibri" w:hAnsi="Times New Roman" w:cs="Times New Roman"/>
                <w:sz w:val="28"/>
                <w:szCs w:val="28"/>
              </w:rPr>
              <w:t>»</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43,7-11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Тесты, проекты,</w:t>
            </w:r>
          </w:p>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выступления</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«Молодая гвардия»</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24,7 классы</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 Тесты, проекты,</w:t>
            </w:r>
          </w:p>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выступления</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ЮИД «Кодекс»</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25,5-9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proofErr w:type="spellStart"/>
            <w:proofErr w:type="gramStart"/>
            <w:r w:rsidRPr="004140C9">
              <w:rPr>
                <w:rFonts w:ascii="Times New Roman" w:eastAsia="Calibri" w:hAnsi="Times New Roman" w:cs="Times New Roman"/>
                <w:sz w:val="28"/>
                <w:szCs w:val="28"/>
              </w:rPr>
              <w:t>Тесты,проекты</w:t>
            </w:r>
            <w:proofErr w:type="spellEnd"/>
            <w:proofErr w:type="gramEnd"/>
          </w:p>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выступления</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rPr>
          <w:trHeight w:val="1208"/>
        </w:trPr>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«ДЮП»</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25,5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proofErr w:type="spellStart"/>
            <w:proofErr w:type="gramStart"/>
            <w:r w:rsidRPr="004140C9">
              <w:rPr>
                <w:rFonts w:ascii="Times New Roman" w:eastAsia="Calibri" w:hAnsi="Times New Roman" w:cs="Times New Roman"/>
                <w:sz w:val="28"/>
                <w:szCs w:val="28"/>
              </w:rPr>
              <w:t>Тесты,проекты</w:t>
            </w:r>
            <w:proofErr w:type="spellEnd"/>
            <w:proofErr w:type="gramEnd"/>
          </w:p>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выступления </w:t>
            </w:r>
          </w:p>
          <w:p w:rsidR="004140C9" w:rsidRPr="004140C9" w:rsidRDefault="004140C9" w:rsidP="004140C9">
            <w:pPr>
              <w:spacing w:before="100" w:beforeAutospacing="1" w:after="100" w:afterAutospacing="1"/>
              <w:rPr>
                <w:rFonts w:ascii="Times New Roman" w:eastAsia="Calibri" w:hAnsi="Times New Roman" w:cs="Times New Roman"/>
                <w:sz w:val="28"/>
                <w:szCs w:val="28"/>
              </w:rPr>
            </w:pP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«Финансовая грамотность»</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10,5-9 классы</w:t>
            </w:r>
          </w:p>
        </w:tc>
        <w:tc>
          <w:tcPr>
            <w:tcW w:w="1701"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proofErr w:type="spellStart"/>
            <w:proofErr w:type="gramStart"/>
            <w:r w:rsidRPr="004140C9">
              <w:rPr>
                <w:rFonts w:ascii="Times New Roman" w:eastAsia="Calibri" w:hAnsi="Times New Roman" w:cs="Times New Roman"/>
                <w:sz w:val="28"/>
                <w:szCs w:val="28"/>
              </w:rPr>
              <w:t>Тесты,проекты</w:t>
            </w:r>
            <w:proofErr w:type="spellEnd"/>
            <w:proofErr w:type="gramEnd"/>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«Студия мультипликации»</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10,5 классы</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Проекты</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«Истоки»</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25,9 классы</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napToGrid w:val="0"/>
              <w:spacing w:before="100" w:beforeAutospacing="1" w:after="100" w:afterAutospacing="1"/>
              <w:rPr>
                <w:rFonts w:ascii="Times New Roman" w:eastAsia="Calibri" w:hAnsi="Times New Roman" w:cs="Times New Roman"/>
                <w:sz w:val="28"/>
                <w:szCs w:val="28"/>
              </w:rPr>
            </w:pPr>
            <w:proofErr w:type="spellStart"/>
            <w:proofErr w:type="gramStart"/>
            <w:r w:rsidRPr="004140C9">
              <w:rPr>
                <w:rFonts w:ascii="Times New Roman" w:eastAsia="Calibri" w:hAnsi="Times New Roman" w:cs="Times New Roman"/>
                <w:sz w:val="28"/>
                <w:szCs w:val="28"/>
              </w:rPr>
              <w:t>Тесты,проекты</w:t>
            </w:r>
            <w:proofErr w:type="spellEnd"/>
            <w:proofErr w:type="gramEnd"/>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«Истоки»</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25,5 классы</w:t>
            </w:r>
          </w:p>
        </w:tc>
        <w:tc>
          <w:tcPr>
            <w:tcW w:w="1701"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roofErr w:type="spellStart"/>
            <w:proofErr w:type="gramStart"/>
            <w:r w:rsidRPr="004140C9">
              <w:rPr>
                <w:rFonts w:ascii="Times New Roman" w:eastAsia="Calibri" w:hAnsi="Times New Roman" w:cs="Times New Roman"/>
                <w:sz w:val="28"/>
                <w:szCs w:val="28"/>
              </w:rPr>
              <w:t>Тесты,проекты</w:t>
            </w:r>
            <w:proofErr w:type="spellEnd"/>
            <w:proofErr w:type="gramEnd"/>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«Книжная страна»</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25,2 классы</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Групповая </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rPr>
            </w:pPr>
            <w:proofErr w:type="spellStart"/>
            <w:proofErr w:type="gramStart"/>
            <w:r w:rsidRPr="004140C9">
              <w:rPr>
                <w:rFonts w:ascii="Times New Roman" w:eastAsia="Calibri" w:hAnsi="Times New Roman" w:cs="Times New Roman"/>
                <w:sz w:val="28"/>
                <w:szCs w:val="28"/>
              </w:rPr>
              <w:t>Тесты,проекты</w:t>
            </w:r>
            <w:proofErr w:type="spellEnd"/>
            <w:proofErr w:type="gramEnd"/>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«Книжная страна»</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16,3в класс</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Групповая </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roofErr w:type="spellStart"/>
            <w:proofErr w:type="gramStart"/>
            <w:r w:rsidRPr="004140C9">
              <w:rPr>
                <w:rFonts w:ascii="Times New Roman" w:eastAsia="Calibri" w:hAnsi="Times New Roman" w:cs="Times New Roman"/>
                <w:sz w:val="28"/>
                <w:szCs w:val="28"/>
              </w:rPr>
              <w:t>Тесты,проекты</w:t>
            </w:r>
            <w:proofErr w:type="spellEnd"/>
            <w:proofErr w:type="gramEnd"/>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«Книжная страна»</w:t>
            </w:r>
          </w:p>
        </w:tc>
        <w:tc>
          <w:tcPr>
            <w:tcW w:w="992"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21,3г класс</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roofErr w:type="spellStart"/>
            <w:proofErr w:type="gramStart"/>
            <w:r w:rsidRPr="004140C9">
              <w:rPr>
                <w:rFonts w:ascii="Times New Roman" w:eastAsia="Calibri" w:hAnsi="Times New Roman" w:cs="Times New Roman"/>
                <w:sz w:val="28"/>
                <w:szCs w:val="28"/>
              </w:rPr>
              <w:t>Тесты,проекты</w:t>
            </w:r>
            <w:proofErr w:type="spellEnd"/>
            <w:proofErr w:type="gramEnd"/>
            <w:r w:rsidRPr="004140C9">
              <w:rPr>
                <w:rFonts w:ascii="Times New Roman" w:eastAsia="Calibri" w:hAnsi="Times New Roman" w:cs="Times New Roman"/>
                <w:sz w:val="28"/>
                <w:szCs w:val="28"/>
              </w:rPr>
              <w:t xml:space="preserve"> </w:t>
            </w: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 «В гостях у книжки»</w:t>
            </w:r>
          </w:p>
        </w:tc>
        <w:tc>
          <w:tcPr>
            <w:tcW w:w="992"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25,1 класс</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roofErr w:type="spellStart"/>
            <w:proofErr w:type="gramStart"/>
            <w:r w:rsidRPr="004140C9">
              <w:rPr>
                <w:rFonts w:ascii="Times New Roman" w:eastAsia="Calibri" w:hAnsi="Times New Roman" w:cs="Times New Roman"/>
                <w:sz w:val="28"/>
                <w:szCs w:val="28"/>
              </w:rPr>
              <w:t>Тесты,проекты</w:t>
            </w:r>
            <w:proofErr w:type="spellEnd"/>
            <w:proofErr w:type="gramEnd"/>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34</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«Географический калейдоскоп»</w:t>
            </w:r>
          </w:p>
        </w:tc>
        <w:tc>
          <w:tcPr>
            <w:tcW w:w="992"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u w:val="single"/>
              </w:rPr>
              <w:t>25,9 классы</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Групповая</w:t>
            </w: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2</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roofErr w:type="spellStart"/>
            <w:proofErr w:type="gramStart"/>
            <w:r w:rsidRPr="004140C9">
              <w:rPr>
                <w:rFonts w:ascii="Times New Roman" w:eastAsia="Calibri" w:hAnsi="Times New Roman" w:cs="Times New Roman"/>
                <w:sz w:val="28"/>
                <w:szCs w:val="28"/>
              </w:rPr>
              <w:t>Тесты,проекты</w:t>
            </w:r>
            <w:proofErr w:type="spellEnd"/>
            <w:proofErr w:type="gramEnd"/>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68</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u w:val="single"/>
              </w:rPr>
            </w:pPr>
            <w:r w:rsidRPr="004140C9">
              <w:rPr>
                <w:rFonts w:ascii="Times New Roman" w:eastAsia="Calibri" w:hAnsi="Times New Roman" w:cs="Times New Roman"/>
                <w:sz w:val="28"/>
                <w:szCs w:val="28"/>
              </w:rPr>
              <w:t>базовый</w:t>
            </w:r>
          </w:p>
        </w:tc>
      </w:tr>
      <w:tr w:rsidR="004140C9" w:rsidRPr="004140C9" w:rsidTr="00206AA4">
        <w:tc>
          <w:tcPr>
            <w:tcW w:w="113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1985" w:type="dxa"/>
          </w:tcPr>
          <w:p w:rsidR="004140C9" w:rsidRPr="004140C9" w:rsidRDefault="004140C9" w:rsidP="004140C9">
            <w:pPr>
              <w:spacing w:before="100" w:beforeAutospacing="1" w:after="100" w:afterAutospacing="1"/>
              <w:rPr>
                <w:rFonts w:ascii="Times New Roman" w:eastAsia="Calibri" w:hAnsi="Times New Roman" w:cs="Times New Roman"/>
                <w:sz w:val="28"/>
                <w:szCs w:val="28"/>
              </w:rPr>
            </w:pPr>
            <w:r w:rsidRPr="004140C9">
              <w:rPr>
                <w:rFonts w:ascii="Times New Roman" w:eastAsia="Calibri" w:hAnsi="Times New Roman" w:cs="Times New Roman"/>
                <w:sz w:val="28"/>
                <w:szCs w:val="28"/>
              </w:rPr>
              <w:t>Итого</w:t>
            </w:r>
          </w:p>
        </w:tc>
        <w:tc>
          <w:tcPr>
            <w:tcW w:w="992" w:type="dxa"/>
          </w:tcPr>
          <w:p w:rsidR="004140C9" w:rsidRPr="004140C9" w:rsidRDefault="004140C9" w:rsidP="004140C9">
            <w:pPr>
              <w:spacing w:before="100" w:beforeAutospacing="1" w:after="100" w:afterAutospacing="1"/>
              <w:jc w:val="center"/>
              <w:rPr>
                <w:rFonts w:ascii="Times New Roman" w:eastAsia="Calibri" w:hAnsi="Times New Roman" w:cs="Times New Roman"/>
                <w:sz w:val="28"/>
                <w:szCs w:val="28"/>
                <w:u w:val="single"/>
              </w:rPr>
            </w:pP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993"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44</w:t>
            </w:r>
          </w:p>
        </w:tc>
        <w:tc>
          <w:tcPr>
            <w:tcW w:w="1701"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c>
          <w:tcPr>
            <w:tcW w:w="844"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r w:rsidRPr="004140C9">
              <w:rPr>
                <w:rFonts w:ascii="Times New Roman" w:eastAsia="Calibri" w:hAnsi="Times New Roman" w:cs="Times New Roman"/>
                <w:sz w:val="28"/>
                <w:szCs w:val="28"/>
              </w:rPr>
              <w:t>1496</w:t>
            </w:r>
          </w:p>
        </w:tc>
        <w:tc>
          <w:tcPr>
            <w:tcW w:w="2069" w:type="dxa"/>
          </w:tcPr>
          <w:p w:rsidR="004140C9" w:rsidRPr="004140C9" w:rsidRDefault="004140C9" w:rsidP="004140C9">
            <w:pPr>
              <w:spacing w:before="100" w:beforeAutospacing="1" w:after="100" w:afterAutospacing="1"/>
              <w:jc w:val="both"/>
              <w:rPr>
                <w:rFonts w:ascii="Times New Roman" w:eastAsia="Calibri" w:hAnsi="Times New Roman" w:cs="Times New Roman"/>
                <w:sz w:val="28"/>
                <w:szCs w:val="28"/>
              </w:rPr>
            </w:pPr>
          </w:p>
        </w:tc>
      </w:tr>
    </w:tbl>
    <w:p w:rsidR="004140C9" w:rsidRPr="004140C9" w:rsidRDefault="004140C9" w:rsidP="004140C9">
      <w:pPr>
        <w:spacing w:before="100" w:beforeAutospacing="1" w:after="100" w:afterAutospacing="1" w:line="240" w:lineRule="auto"/>
        <w:ind w:firstLine="993"/>
        <w:rPr>
          <w:rFonts w:ascii="Times New Roman" w:eastAsia="Calibri" w:hAnsi="Times New Roman" w:cs="Times New Roman"/>
          <w:sz w:val="28"/>
          <w:szCs w:val="28"/>
        </w:rPr>
      </w:pPr>
    </w:p>
    <w:p w:rsidR="004140C9" w:rsidRPr="004140C9" w:rsidRDefault="004140C9" w:rsidP="004140C9">
      <w:pPr>
        <w:spacing w:before="100" w:beforeAutospacing="1" w:after="100" w:afterAutospacing="1" w:line="240" w:lineRule="auto"/>
        <w:jc w:val="center"/>
        <w:rPr>
          <w:rFonts w:ascii="Times New Roman" w:eastAsia="Calibri" w:hAnsi="Times New Roman" w:cs="Times New Roman"/>
          <w:b/>
          <w:color w:val="000000"/>
          <w:sz w:val="28"/>
          <w:szCs w:val="28"/>
        </w:rPr>
      </w:pPr>
    </w:p>
    <w:p w:rsidR="004140C9" w:rsidRPr="004140C9" w:rsidRDefault="004140C9" w:rsidP="004140C9">
      <w:pPr>
        <w:spacing w:before="100" w:beforeAutospacing="1" w:after="100" w:afterAutospacing="1" w:line="240" w:lineRule="auto"/>
        <w:jc w:val="center"/>
        <w:rPr>
          <w:rFonts w:ascii="Times New Roman" w:eastAsia="Calibri" w:hAnsi="Times New Roman" w:cs="Times New Roman"/>
          <w:b/>
          <w:color w:val="000000"/>
          <w:sz w:val="28"/>
          <w:szCs w:val="28"/>
        </w:rPr>
      </w:pPr>
      <w:r w:rsidRPr="004140C9">
        <w:rPr>
          <w:rFonts w:ascii="Times New Roman" w:eastAsia="Calibri" w:hAnsi="Times New Roman" w:cs="Times New Roman"/>
          <w:b/>
          <w:color w:val="000000"/>
          <w:sz w:val="28"/>
          <w:szCs w:val="28"/>
        </w:rPr>
        <w:t xml:space="preserve">4.КАЛЕНДАРНЫЙ УЧЕБНЫЙ ГРАФИК </w:t>
      </w:r>
    </w:p>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p>
    <w:tbl>
      <w:tblPr>
        <w:tblW w:w="0" w:type="auto"/>
        <w:tblInd w:w="-127" w:type="dxa"/>
        <w:tblBorders>
          <w:top w:val="single" w:sz="8" w:space="0" w:color="auto"/>
          <w:left w:val="single" w:sz="8" w:space="0" w:color="auto"/>
          <w:bottom w:val="single" w:sz="8" w:space="0" w:color="auto"/>
          <w:right w:val="single" w:sz="8" w:space="0" w:color="auto"/>
        </w:tblBorders>
        <w:shd w:val="clear" w:color="auto" w:fill="D4D9BB"/>
        <w:tblLook w:val="04A0" w:firstRow="1" w:lastRow="0" w:firstColumn="1" w:lastColumn="0" w:noHBand="0" w:noVBand="1"/>
      </w:tblPr>
      <w:tblGrid>
        <w:gridCol w:w="2505"/>
        <w:gridCol w:w="2309"/>
        <w:gridCol w:w="2308"/>
        <w:gridCol w:w="207"/>
        <w:gridCol w:w="2133"/>
      </w:tblGrid>
      <w:tr w:rsidR="004140C9" w:rsidRPr="004140C9" w:rsidTr="00206AA4">
        <w:tc>
          <w:tcPr>
            <w:tcW w:w="2501"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highlight w:val="lightGray"/>
              </w:rPr>
            </w:pPr>
            <w:r w:rsidRPr="004140C9">
              <w:rPr>
                <w:rFonts w:ascii="Times New Roman" w:eastAsia="Calibri" w:hAnsi="Times New Roman" w:cs="Times New Roman"/>
                <w:b/>
                <w:bCs/>
                <w:color w:val="000000"/>
                <w:sz w:val="28"/>
                <w:szCs w:val="28"/>
              </w:rPr>
              <w:t>Этапы образовательного процесса</w:t>
            </w:r>
          </w:p>
        </w:tc>
        <w:tc>
          <w:tcPr>
            <w:tcW w:w="2311" w:type="dxa"/>
            <w:tcBorders>
              <w:top w:val="single" w:sz="8" w:space="0" w:color="auto"/>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1 год обучения</w:t>
            </w:r>
          </w:p>
        </w:tc>
        <w:tc>
          <w:tcPr>
            <w:tcW w:w="2519" w:type="dxa"/>
            <w:gridSpan w:val="2"/>
            <w:tcBorders>
              <w:top w:val="single" w:sz="8" w:space="0" w:color="auto"/>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2 год обучения</w:t>
            </w:r>
          </w:p>
        </w:tc>
        <w:tc>
          <w:tcPr>
            <w:tcW w:w="2131" w:type="dxa"/>
            <w:tcBorders>
              <w:top w:val="single" w:sz="8" w:space="0" w:color="auto"/>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3 и последующие года обучения</w:t>
            </w:r>
          </w:p>
        </w:tc>
      </w:tr>
      <w:tr w:rsidR="004140C9" w:rsidRPr="004140C9" w:rsidTr="00206AA4">
        <w:tc>
          <w:tcPr>
            <w:tcW w:w="2506"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highlight w:val="lightGray"/>
              </w:rPr>
            </w:pPr>
            <w:r w:rsidRPr="004140C9">
              <w:rPr>
                <w:rFonts w:ascii="Times New Roman" w:eastAsia="Calibri" w:hAnsi="Times New Roman" w:cs="Times New Roman"/>
                <w:color w:val="000000"/>
                <w:sz w:val="28"/>
                <w:szCs w:val="28"/>
              </w:rPr>
              <w:t>Начало учебного года</w:t>
            </w:r>
          </w:p>
        </w:tc>
        <w:tc>
          <w:tcPr>
            <w:tcW w:w="2328" w:type="dxa"/>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01.09.</w:t>
            </w:r>
          </w:p>
        </w:tc>
        <w:tc>
          <w:tcPr>
            <w:tcW w:w="2538" w:type="dxa"/>
            <w:gridSpan w:val="2"/>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01.09.</w:t>
            </w:r>
          </w:p>
        </w:tc>
        <w:tc>
          <w:tcPr>
            <w:tcW w:w="2140" w:type="dxa"/>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01.09.</w:t>
            </w:r>
          </w:p>
        </w:tc>
      </w:tr>
      <w:tr w:rsidR="004140C9" w:rsidRPr="004140C9" w:rsidTr="00206AA4">
        <w:tc>
          <w:tcPr>
            <w:tcW w:w="2506"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highlight w:val="lightGray"/>
              </w:rPr>
            </w:pPr>
            <w:r w:rsidRPr="004140C9">
              <w:rPr>
                <w:rFonts w:ascii="Times New Roman" w:eastAsia="Calibri" w:hAnsi="Times New Roman" w:cs="Times New Roman"/>
                <w:color w:val="000000"/>
                <w:sz w:val="28"/>
                <w:szCs w:val="28"/>
              </w:rPr>
              <w:t>Продолжительность учебного года</w:t>
            </w:r>
          </w:p>
        </w:tc>
        <w:tc>
          <w:tcPr>
            <w:tcW w:w="2328" w:type="dxa"/>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34 недель</w:t>
            </w:r>
          </w:p>
        </w:tc>
        <w:tc>
          <w:tcPr>
            <w:tcW w:w="2538" w:type="dxa"/>
            <w:gridSpan w:val="2"/>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34 недель</w:t>
            </w:r>
          </w:p>
        </w:tc>
        <w:tc>
          <w:tcPr>
            <w:tcW w:w="2140" w:type="dxa"/>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34 недель</w:t>
            </w:r>
          </w:p>
        </w:tc>
      </w:tr>
      <w:tr w:rsidR="004140C9" w:rsidRPr="004140C9" w:rsidTr="00206AA4">
        <w:tc>
          <w:tcPr>
            <w:tcW w:w="2506"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highlight w:val="lightGray"/>
              </w:rPr>
            </w:pPr>
            <w:r w:rsidRPr="004140C9">
              <w:rPr>
                <w:rFonts w:ascii="Times New Roman" w:eastAsia="Calibri" w:hAnsi="Times New Roman" w:cs="Times New Roman"/>
                <w:color w:val="000000"/>
                <w:sz w:val="28"/>
                <w:szCs w:val="28"/>
              </w:rPr>
              <w:t>Продолжительность занятия</w:t>
            </w:r>
          </w:p>
        </w:tc>
        <w:tc>
          <w:tcPr>
            <w:tcW w:w="2328" w:type="dxa"/>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7-18 лет: 40 мин.</w:t>
            </w:r>
          </w:p>
        </w:tc>
        <w:tc>
          <w:tcPr>
            <w:tcW w:w="2538" w:type="dxa"/>
            <w:gridSpan w:val="2"/>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7-18 лет: 40 мин.</w:t>
            </w:r>
          </w:p>
        </w:tc>
        <w:tc>
          <w:tcPr>
            <w:tcW w:w="2140" w:type="dxa"/>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7-18 лет: 40 мин.</w:t>
            </w:r>
          </w:p>
        </w:tc>
      </w:tr>
      <w:tr w:rsidR="004140C9" w:rsidRPr="004140C9" w:rsidTr="00206AA4">
        <w:tc>
          <w:tcPr>
            <w:tcW w:w="2506"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highlight w:val="lightGray"/>
              </w:rPr>
            </w:pPr>
            <w:r w:rsidRPr="004140C9">
              <w:rPr>
                <w:rFonts w:ascii="Times New Roman" w:eastAsia="Calibri" w:hAnsi="Times New Roman" w:cs="Times New Roman"/>
                <w:color w:val="000000"/>
                <w:sz w:val="28"/>
                <w:szCs w:val="28"/>
              </w:rPr>
              <w:t>Промежуточная аттестация</w:t>
            </w:r>
          </w:p>
        </w:tc>
        <w:tc>
          <w:tcPr>
            <w:tcW w:w="7006" w:type="dxa"/>
            <w:gridSpan w:val="4"/>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jc w:val="center"/>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20 апреля – 20 мая 2021 г.</w:t>
            </w:r>
          </w:p>
        </w:tc>
      </w:tr>
      <w:tr w:rsidR="004140C9" w:rsidRPr="004140C9" w:rsidTr="00206AA4">
        <w:tc>
          <w:tcPr>
            <w:tcW w:w="2506"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Итоговая аттестация</w:t>
            </w:r>
          </w:p>
        </w:tc>
        <w:tc>
          <w:tcPr>
            <w:tcW w:w="7006" w:type="dxa"/>
            <w:gridSpan w:val="4"/>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jc w:val="center"/>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20 апреля – 20 мая 2021 г.</w:t>
            </w:r>
          </w:p>
        </w:tc>
      </w:tr>
      <w:tr w:rsidR="004140C9" w:rsidRPr="004140C9" w:rsidTr="00206AA4">
        <w:trPr>
          <w:trHeight w:val="649"/>
        </w:trPr>
        <w:tc>
          <w:tcPr>
            <w:tcW w:w="2506"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Окончание учебного года</w:t>
            </w:r>
          </w:p>
        </w:tc>
        <w:tc>
          <w:tcPr>
            <w:tcW w:w="2328" w:type="dxa"/>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31 мая</w:t>
            </w:r>
          </w:p>
        </w:tc>
        <w:tc>
          <w:tcPr>
            <w:tcW w:w="2328" w:type="dxa"/>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31 мая</w:t>
            </w:r>
          </w:p>
        </w:tc>
        <w:tc>
          <w:tcPr>
            <w:tcW w:w="2350" w:type="dxa"/>
            <w:gridSpan w:val="2"/>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31 мая</w:t>
            </w:r>
          </w:p>
        </w:tc>
      </w:tr>
      <w:tr w:rsidR="004140C9" w:rsidRPr="004140C9" w:rsidTr="00206AA4">
        <w:trPr>
          <w:trHeight w:val="531"/>
        </w:trPr>
        <w:tc>
          <w:tcPr>
            <w:tcW w:w="2506"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Каникулы осенние</w:t>
            </w:r>
          </w:p>
        </w:tc>
        <w:tc>
          <w:tcPr>
            <w:tcW w:w="7006" w:type="dxa"/>
            <w:gridSpan w:val="4"/>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 26 октября 2020г -1 ноября 2020г</w:t>
            </w:r>
            <w:r w:rsidRPr="004140C9">
              <w:rPr>
                <w:rFonts w:ascii="Times New Roman" w:eastAsia="Calibri" w:hAnsi="Times New Roman" w:cs="Times New Roman"/>
                <w:color w:val="000000"/>
                <w:sz w:val="28"/>
                <w:szCs w:val="28"/>
              </w:rPr>
              <w:t xml:space="preserve"> </w:t>
            </w:r>
          </w:p>
        </w:tc>
      </w:tr>
      <w:tr w:rsidR="004140C9" w:rsidRPr="004140C9" w:rsidTr="00206AA4">
        <w:trPr>
          <w:trHeight w:val="539"/>
        </w:trPr>
        <w:tc>
          <w:tcPr>
            <w:tcW w:w="2506"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lastRenderedPageBreak/>
              <w:t>Каникулы зимние</w:t>
            </w:r>
          </w:p>
        </w:tc>
        <w:tc>
          <w:tcPr>
            <w:tcW w:w="7006" w:type="dxa"/>
            <w:gridSpan w:val="4"/>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 28 декабря 2020г - 10 января 2021г</w:t>
            </w:r>
            <w:r w:rsidRPr="004140C9">
              <w:rPr>
                <w:rFonts w:ascii="Times New Roman" w:eastAsia="Calibri" w:hAnsi="Times New Roman" w:cs="Times New Roman"/>
                <w:color w:val="000000"/>
                <w:sz w:val="28"/>
                <w:szCs w:val="28"/>
              </w:rPr>
              <w:t xml:space="preserve"> </w:t>
            </w:r>
          </w:p>
        </w:tc>
      </w:tr>
      <w:tr w:rsidR="004140C9" w:rsidRPr="004140C9" w:rsidTr="00206AA4">
        <w:trPr>
          <w:trHeight w:val="256"/>
        </w:trPr>
        <w:tc>
          <w:tcPr>
            <w:tcW w:w="2506"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Каникулы весенние</w:t>
            </w:r>
          </w:p>
        </w:tc>
        <w:tc>
          <w:tcPr>
            <w:tcW w:w="7006" w:type="dxa"/>
            <w:gridSpan w:val="4"/>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sz w:val="28"/>
                <w:szCs w:val="28"/>
              </w:rPr>
            </w:pPr>
            <w:r w:rsidRPr="004140C9">
              <w:rPr>
                <w:rFonts w:ascii="Times New Roman" w:eastAsia="Calibri" w:hAnsi="Times New Roman" w:cs="Times New Roman"/>
                <w:sz w:val="28"/>
                <w:szCs w:val="28"/>
              </w:rPr>
              <w:t xml:space="preserve"> 22 марта 2020г - 30 марта 2021г</w:t>
            </w:r>
          </w:p>
        </w:tc>
      </w:tr>
      <w:tr w:rsidR="004140C9" w:rsidRPr="004140C9" w:rsidTr="00206AA4">
        <w:tc>
          <w:tcPr>
            <w:tcW w:w="2501" w:type="dxa"/>
            <w:tcBorders>
              <w:top w:val="nil"/>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Каникулы летние</w:t>
            </w:r>
          </w:p>
        </w:tc>
        <w:tc>
          <w:tcPr>
            <w:tcW w:w="6961" w:type="dxa"/>
            <w:gridSpan w:val="4"/>
            <w:tcBorders>
              <w:top w:val="nil"/>
              <w:left w:val="nil"/>
              <w:bottom w:val="single" w:sz="8" w:space="0" w:color="auto"/>
              <w:right w:val="single" w:sz="8" w:space="0" w:color="auto"/>
            </w:tcBorders>
            <w:shd w:val="clear" w:color="auto" w:fill="auto"/>
            <w:tcMar>
              <w:top w:w="15" w:type="dxa"/>
              <w:left w:w="15" w:type="dxa"/>
              <w:bottom w:w="15" w:type="dxa"/>
              <w:right w:w="15" w:type="dxa"/>
            </w:tcMar>
            <w:vAlign w:val="center"/>
            <w:hideMark/>
          </w:tcPr>
          <w:p w:rsidR="004140C9" w:rsidRPr="004140C9" w:rsidRDefault="004140C9" w:rsidP="004140C9">
            <w:pPr>
              <w:spacing w:before="100" w:beforeAutospacing="1" w:after="100" w:afterAutospacing="1" w:line="240" w:lineRule="auto"/>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с 1 июня по 31 августа 2021г.</w:t>
            </w:r>
          </w:p>
        </w:tc>
      </w:tr>
    </w:tbl>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b/>
          <w:bCs/>
          <w:color w:val="000000"/>
          <w:sz w:val="28"/>
          <w:szCs w:val="28"/>
        </w:rPr>
        <w:t xml:space="preserve"> Регламент образовательного процесса:</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Продолжительность учебной недели – 5 дней.</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Учебная нагрузка регламентируется Уставом, учебно-тематическими планами дополнительных общеобразовательных программ в академических часах.</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Групповые занятия:</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1 год обучения – 1 час в неделю, 2 раза в неделю,3 раза в неделю</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2 год обучения – 1 час в неделю</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3 и последующие года обучения – 1 час в неделю.</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b/>
          <w:bCs/>
          <w:color w:val="000000"/>
          <w:sz w:val="28"/>
          <w:szCs w:val="28"/>
        </w:rPr>
        <w:t xml:space="preserve"> Режим занятий</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Занятия проводятся по расписанию, утвержденному директором МБОУ «Верховажская средняя школа имени Я.Я.Кремлева»</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 Продолжительность занятий:</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sym w:font="Times New Roman" w:char="F02D"/>
      </w:r>
      <w:r w:rsidRPr="004140C9">
        <w:rPr>
          <w:rFonts w:ascii="Times New Roman" w:eastAsia="Calibri" w:hAnsi="Times New Roman" w:cs="Times New Roman"/>
          <w:color w:val="000000"/>
          <w:sz w:val="28"/>
          <w:szCs w:val="28"/>
        </w:rPr>
        <w:t> для детей школьного возраста 7-18 лет- 40 мин.</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Перерыв для отдыха детей между каждым занятием не менее 10-15 минут.</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b/>
          <w:bCs/>
          <w:color w:val="000000"/>
          <w:sz w:val="28"/>
          <w:szCs w:val="28"/>
        </w:rPr>
        <w:t xml:space="preserve"> </w:t>
      </w:r>
      <w:proofErr w:type="gramStart"/>
      <w:r w:rsidRPr="004140C9">
        <w:rPr>
          <w:rFonts w:ascii="Times New Roman" w:eastAsia="Calibri" w:hAnsi="Times New Roman" w:cs="Times New Roman"/>
          <w:b/>
          <w:bCs/>
          <w:color w:val="000000"/>
          <w:sz w:val="28"/>
          <w:szCs w:val="28"/>
        </w:rPr>
        <w:t>Начало  занятий</w:t>
      </w:r>
      <w:proofErr w:type="gramEnd"/>
      <w:r w:rsidRPr="004140C9">
        <w:rPr>
          <w:rFonts w:ascii="Times New Roman" w:eastAsia="Calibri" w:hAnsi="Times New Roman" w:cs="Times New Roman"/>
          <w:color w:val="000000"/>
          <w:sz w:val="28"/>
          <w:szCs w:val="28"/>
        </w:rPr>
        <w:t> – 13.00, окончание учебных занятий – в 18.40.</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 </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b/>
          <w:bCs/>
          <w:color w:val="000000"/>
          <w:sz w:val="28"/>
          <w:szCs w:val="28"/>
        </w:rPr>
        <w:t xml:space="preserve"> Режим работы учреждения в период школьных каникул.</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Занятия в учебных группах и объединениях проводятся:</w:t>
      </w:r>
    </w:p>
    <w:p w:rsidR="004140C9" w:rsidRPr="004140C9" w:rsidRDefault="004140C9" w:rsidP="004140C9">
      <w:pPr>
        <w:numPr>
          <w:ilvl w:val="0"/>
          <w:numId w:val="5"/>
        </w:numPr>
        <w:spacing w:before="100" w:beforeAutospacing="1" w:after="100" w:afterAutospacing="1" w:line="240" w:lineRule="auto"/>
        <w:ind w:left="0"/>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по учебному графику программы в форме учебных занятий с возможностью временного изменения расписания с учётом удобства обучающихся;</w:t>
      </w:r>
    </w:p>
    <w:p w:rsidR="004140C9" w:rsidRPr="004140C9" w:rsidRDefault="004140C9" w:rsidP="004140C9">
      <w:pPr>
        <w:numPr>
          <w:ilvl w:val="0"/>
          <w:numId w:val="5"/>
        </w:numPr>
        <w:spacing w:before="100" w:beforeAutospacing="1" w:after="100" w:afterAutospacing="1" w:line="240" w:lineRule="auto"/>
        <w:ind w:left="0"/>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по временному утвержденному расписанию, в форме экскурсий, походов, соревнований, работы сборных творческих групп, учебно-тренировочных сборов, участия в воспитательных мероприятиях и др.</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b/>
          <w:bCs/>
          <w:color w:val="000000"/>
          <w:sz w:val="28"/>
          <w:szCs w:val="28"/>
        </w:rPr>
        <w:lastRenderedPageBreak/>
        <w:t xml:space="preserve"> Родительские собрания</w:t>
      </w:r>
      <w:r w:rsidRPr="004140C9">
        <w:rPr>
          <w:rFonts w:ascii="Times New Roman" w:eastAsia="Calibri" w:hAnsi="Times New Roman" w:cs="Times New Roman"/>
          <w:color w:val="000000"/>
          <w:sz w:val="28"/>
          <w:szCs w:val="28"/>
        </w:rPr>
        <w:t> проводятся в МБОУ «Верховажская средняя школа имени Я.Я.Кремлева» согласно планов работы педагогов, но не реже 2 раз в год.</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b/>
          <w:bCs/>
          <w:color w:val="000000"/>
          <w:sz w:val="28"/>
          <w:szCs w:val="28"/>
        </w:rPr>
        <w:t>Регламент административных совещаний</w:t>
      </w:r>
      <w:r w:rsidRPr="004140C9">
        <w:rPr>
          <w:rFonts w:ascii="Times New Roman" w:eastAsia="Calibri" w:hAnsi="Times New Roman" w:cs="Times New Roman"/>
          <w:color w:val="000000"/>
          <w:sz w:val="28"/>
          <w:szCs w:val="28"/>
        </w:rPr>
        <w:t>:</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Педагогический совет- не реже 2 раз в год.</w:t>
      </w:r>
    </w:p>
    <w:p w:rsidR="004140C9" w:rsidRPr="004140C9" w:rsidRDefault="004140C9" w:rsidP="004140C9">
      <w:pPr>
        <w:spacing w:before="100" w:beforeAutospacing="1" w:after="100" w:afterAutospacing="1" w:line="240" w:lineRule="auto"/>
        <w:jc w:val="both"/>
        <w:rPr>
          <w:rFonts w:ascii="Times New Roman" w:eastAsia="Calibri" w:hAnsi="Times New Roman" w:cs="Times New Roman"/>
          <w:color w:val="000000"/>
          <w:sz w:val="28"/>
          <w:szCs w:val="28"/>
        </w:rPr>
      </w:pPr>
      <w:r w:rsidRPr="004140C9">
        <w:rPr>
          <w:rFonts w:ascii="Times New Roman" w:eastAsia="Calibri" w:hAnsi="Times New Roman" w:cs="Times New Roman"/>
          <w:color w:val="000000"/>
          <w:sz w:val="28"/>
          <w:szCs w:val="28"/>
        </w:rPr>
        <w:t>Совещание при директоре – 1 раз в два месяца (четверг).</w:t>
      </w:r>
    </w:p>
    <w:p w:rsidR="004140C9" w:rsidRPr="005B5445" w:rsidRDefault="004140C9" w:rsidP="00A81BE0">
      <w:pPr>
        <w:spacing w:after="0" w:line="240" w:lineRule="auto"/>
        <w:ind w:firstLine="708"/>
        <w:jc w:val="both"/>
        <w:rPr>
          <w:rFonts w:ascii="Calibri" w:eastAsia="Times New Roman" w:hAnsi="Calibri" w:cs="Calibri"/>
          <w:color w:val="000000"/>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E468CB">
      <w:pPr>
        <w:spacing w:after="0" w:line="240" w:lineRule="auto"/>
        <w:rPr>
          <w:rFonts w:ascii="Times New Roman" w:eastAsia="Times New Roman" w:hAnsi="Times New Roman" w:cs="Times New Roman"/>
          <w:b/>
          <w:bCs/>
          <w:color w:val="000000"/>
          <w:sz w:val="24"/>
          <w:szCs w:val="24"/>
          <w:lang w:eastAsia="ru-RU"/>
        </w:rPr>
      </w:pPr>
    </w:p>
    <w:p w:rsidR="00E468CB" w:rsidRDefault="00E468CB" w:rsidP="00E468CB">
      <w:pPr>
        <w:spacing w:after="0" w:line="240" w:lineRule="auto"/>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A81BE0" w:rsidRDefault="00A81BE0" w:rsidP="005B5445">
      <w:pPr>
        <w:spacing w:after="0" w:line="240" w:lineRule="auto"/>
        <w:jc w:val="center"/>
        <w:rPr>
          <w:rFonts w:ascii="Times New Roman" w:eastAsia="Times New Roman" w:hAnsi="Times New Roman" w:cs="Times New Roman"/>
          <w:b/>
          <w:bCs/>
          <w:color w:val="000000"/>
          <w:sz w:val="24"/>
          <w:szCs w:val="24"/>
          <w:lang w:eastAsia="ru-RU"/>
        </w:rPr>
      </w:pPr>
    </w:p>
    <w:p w:rsidR="005B5445" w:rsidRPr="005B5445" w:rsidRDefault="005B5445" w:rsidP="005B5445">
      <w:pPr>
        <w:spacing w:after="0" w:line="240" w:lineRule="auto"/>
        <w:jc w:val="center"/>
        <w:rPr>
          <w:rFonts w:ascii="Calibri" w:eastAsia="Times New Roman" w:hAnsi="Calibri" w:cs="Calibri"/>
          <w:color w:val="000000"/>
          <w:lang w:eastAsia="ru-RU"/>
        </w:rPr>
      </w:pPr>
      <w:r w:rsidRPr="005B5445">
        <w:rPr>
          <w:rFonts w:ascii="Times New Roman" w:eastAsia="Times New Roman" w:hAnsi="Times New Roman" w:cs="Times New Roman"/>
          <w:b/>
          <w:bCs/>
          <w:color w:val="000000"/>
          <w:sz w:val="24"/>
          <w:szCs w:val="24"/>
          <w:lang w:eastAsia="ru-RU"/>
        </w:rPr>
        <w:t>Календарно - тематический план</w:t>
      </w:r>
    </w:p>
    <w:tbl>
      <w:tblPr>
        <w:tblW w:w="10196" w:type="dxa"/>
        <w:tblInd w:w="-992" w:type="dxa"/>
        <w:tblLayout w:type="fixed"/>
        <w:tblCellMar>
          <w:top w:w="15" w:type="dxa"/>
          <w:left w:w="15" w:type="dxa"/>
          <w:bottom w:w="15" w:type="dxa"/>
          <w:right w:w="15" w:type="dxa"/>
        </w:tblCellMar>
        <w:tblLook w:val="04A0" w:firstRow="1" w:lastRow="0" w:firstColumn="1" w:lastColumn="0" w:noHBand="0" w:noVBand="1"/>
      </w:tblPr>
      <w:tblGrid>
        <w:gridCol w:w="630"/>
        <w:gridCol w:w="3613"/>
        <w:gridCol w:w="4110"/>
        <w:gridCol w:w="1843"/>
      </w:tblGrid>
      <w:tr w:rsidR="005B5445" w:rsidRPr="005B5445" w:rsidTr="005B5445">
        <w:trPr>
          <w:trHeight w:val="640"/>
        </w:trPr>
        <w:tc>
          <w:tcPr>
            <w:tcW w:w="63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w:t>
            </w:r>
          </w:p>
        </w:tc>
        <w:tc>
          <w:tcPr>
            <w:tcW w:w="361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jc w:val="center"/>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Тема занятия</w:t>
            </w:r>
          </w:p>
        </w:tc>
        <w:tc>
          <w:tcPr>
            <w:tcW w:w="411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jc w:val="center"/>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Элементы</w:t>
            </w:r>
          </w:p>
          <w:p w:rsidR="005B5445" w:rsidRPr="005B5445" w:rsidRDefault="005B5445" w:rsidP="005B5445">
            <w:pPr>
              <w:spacing w:after="0" w:line="240" w:lineRule="auto"/>
              <w:jc w:val="center"/>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содержания</w:t>
            </w:r>
          </w:p>
        </w:tc>
        <w:tc>
          <w:tcPr>
            <w:tcW w:w="184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Количество часов</w:t>
            </w:r>
          </w:p>
        </w:tc>
      </w:tr>
      <w:tr w:rsidR="005B5445" w:rsidRPr="005B5445" w:rsidTr="005B5445">
        <w:trPr>
          <w:trHeight w:val="450"/>
        </w:trPr>
        <w:tc>
          <w:tcPr>
            <w:tcW w:w="630" w:type="dxa"/>
            <w:vMerge/>
            <w:tcBorders>
              <w:top w:val="single" w:sz="8" w:space="0" w:color="000000"/>
              <w:left w:val="single" w:sz="8" w:space="0" w:color="000000"/>
              <w:bottom w:val="single" w:sz="8" w:space="0" w:color="000000"/>
              <w:right w:val="single" w:sz="8" w:space="0" w:color="000000"/>
            </w:tcBorders>
            <w:vAlign w:val="center"/>
            <w:hideMark/>
          </w:tcPr>
          <w:p w:rsidR="005B5445" w:rsidRPr="005B5445" w:rsidRDefault="005B5445" w:rsidP="005B5445">
            <w:pPr>
              <w:spacing w:after="0" w:line="240" w:lineRule="auto"/>
              <w:rPr>
                <w:rFonts w:ascii="Calibri" w:eastAsia="Times New Roman" w:hAnsi="Calibri" w:cs="Calibri"/>
                <w:color w:val="000000"/>
                <w:lang w:eastAsia="ru-RU"/>
              </w:rPr>
            </w:pPr>
          </w:p>
        </w:tc>
        <w:tc>
          <w:tcPr>
            <w:tcW w:w="3613" w:type="dxa"/>
            <w:vMerge/>
            <w:tcBorders>
              <w:top w:val="single" w:sz="8" w:space="0" w:color="000000"/>
              <w:left w:val="single" w:sz="8" w:space="0" w:color="000000"/>
              <w:bottom w:val="single" w:sz="8" w:space="0" w:color="000000"/>
              <w:right w:val="single" w:sz="8" w:space="0" w:color="000000"/>
            </w:tcBorders>
            <w:vAlign w:val="center"/>
            <w:hideMark/>
          </w:tcPr>
          <w:p w:rsidR="005B5445" w:rsidRPr="005B5445" w:rsidRDefault="005B5445" w:rsidP="005B5445">
            <w:pPr>
              <w:spacing w:after="0" w:line="240" w:lineRule="auto"/>
              <w:rPr>
                <w:rFonts w:ascii="Calibri" w:eastAsia="Times New Roman" w:hAnsi="Calibri" w:cs="Calibri"/>
                <w:color w:val="000000"/>
                <w:lang w:eastAsia="ru-RU"/>
              </w:rPr>
            </w:pPr>
          </w:p>
        </w:tc>
        <w:tc>
          <w:tcPr>
            <w:tcW w:w="4110" w:type="dxa"/>
            <w:vMerge/>
            <w:tcBorders>
              <w:top w:val="single" w:sz="8" w:space="0" w:color="000000"/>
              <w:left w:val="single" w:sz="8" w:space="0" w:color="000000"/>
              <w:bottom w:val="single" w:sz="8" w:space="0" w:color="000000"/>
              <w:right w:val="single" w:sz="8" w:space="0" w:color="000000"/>
            </w:tcBorders>
            <w:vAlign w:val="center"/>
            <w:hideMark/>
          </w:tcPr>
          <w:p w:rsidR="005B5445" w:rsidRPr="005B5445" w:rsidRDefault="005B5445" w:rsidP="005B5445">
            <w:pPr>
              <w:spacing w:after="0" w:line="240" w:lineRule="auto"/>
              <w:rPr>
                <w:rFonts w:ascii="Calibri" w:eastAsia="Times New Roman" w:hAnsi="Calibri" w:cs="Calibri"/>
                <w:color w:val="000000"/>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hideMark/>
          </w:tcPr>
          <w:p w:rsidR="005B5445" w:rsidRPr="005B5445" w:rsidRDefault="005B5445" w:rsidP="005B5445">
            <w:pPr>
              <w:spacing w:after="0" w:line="240" w:lineRule="auto"/>
              <w:rPr>
                <w:rFonts w:ascii="Calibri" w:eastAsia="Times New Roman" w:hAnsi="Calibri" w:cs="Calibri"/>
                <w:color w:val="000000"/>
                <w:lang w:eastAsia="ru-RU"/>
              </w:rPr>
            </w:pP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Теория.</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Правила соревнований</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Размеры площадки. Основные ошибки. Техника безопасности.</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Теория.</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Правила соревнований</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Размеры площадки. Основные ошибки.</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3</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Стойка игрока.</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Перемещение в сойке</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Передача двумя руками сверху на месте. Эстафеты. Подвижные игры с элементами волейбола.</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4</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Верхняя передача мяча в</w:t>
            </w:r>
            <w:r w:rsidRPr="005B5445">
              <w:rPr>
                <w:rFonts w:ascii="Times New Roman" w:eastAsia="Times New Roman" w:hAnsi="Times New Roman" w:cs="Times New Roman"/>
                <w:color w:val="000000"/>
                <w:sz w:val="24"/>
                <w:szCs w:val="24"/>
                <w:lang w:eastAsia="ru-RU"/>
              </w:rPr>
              <w:t xml:space="preserve"> парах с шагом.</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 xml:space="preserve">Бег 30 м, </w:t>
            </w:r>
            <w:proofErr w:type="spellStart"/>
            <w:r w:rsidRPr="005B5445">
              <w:rPr>
                <w:rFonts w:ascii="Times New Roman" w:eastAsia="Times New Roman" w:hAnsi="Times New Roman" w:cs="Times New Roman"/>
                <w:color w:val="000000"/>
                <w:sz w:val="24"/>
                <w:szCs w:val="24"/>
                <w:lang w:eastAsia="ru-RU"/>
              </w:rPr>
              <w:t>многоскоки</w:t>
            </w:r>
            <w:proofErr w:type="spellEnd"/>
            <w:r w:rsidRPr="005B5445">
              <w:rPr>
                <w:rFonts w:ascii="Times New Roman" w:eastAsia="Times New Roman" w:hAnsi="Times New Roman" w:cs="Times New Roman"/>
                <w:color w:val="000000"/>
                <w:sz w:val="24"/>
                <w:szCs w:val="24"/>
                <w:lang w:eastAsia="ru-RU"/>
              </w:rPr>
              <w:t>. Стойка игрока. Перемещение в стойке. Передача двумя руками сверху на месте. Эстафеты. Подвижные игры с элементами волейбола.</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5</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Приём мяча двумя</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руками снизу</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Стойка игрока. Перемещение в стойке. Передача двумя руками сверху на месте. Эстафеты. Подвижные игры с элементами волейбола.</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lastRenderedPageBreak/>
              <w:t>6</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Верхняя передача мяча</w:t>
            </w:r>
            <w:r w:rsidR="00C7770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 </w:t>
            </w:r>
            <w:r w:rsidRPr="005B5445">
              <w:rPr>
                <w:rFonts w:ascii="Times New Roman" w:eastAsia="Times New Roman" w:hAnsi="Times New Roman" w:cs="Times New Roman"/>
                <w:color w:val="000000"/>
                <w:sz w:val="24"/>
                <w:szCs w:val="24"/>
                <w:lang w:eastAsia="ru-RU"/>
              </w:rPr>
              <w:t>парах, тройках.</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7</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Нижняя прямая подача</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и нижний прием мяча.</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8</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Прямой нападающий</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удар. Учебная игра.</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9</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Позиционное нападение. Учебная игра</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10</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Комбинации из передвижений</w:t>
            </w:r>
            <w:r w:rsidR="00C7770D">
              <w:rPr>
                <w:rFonts w:ascii="Calibri" w:eastAsia="Times New Roman" w:hAnsi="Calibri" w:cs="Calibri"/>
                <w:color w:val="000000"/>
                <w:lang w:eastAsia="ru-RU"/>
              </w:rPr>
              <w:t xml:space="preserve"> </w:t>
            </w:r>
            <w:r w:rsidRPr="005B5445">
              <w:rPr>
                <w:rFonts w:ascii="Times New Roman" w:eastAsia="Times New Roman" w:hAnsi="Times New Roman" w:cs="Times New Roman"/>
                <w:color w:val="000000"/>
                <w:sz w:val="24"/>
                <w:szCs w:val="24"/>
                <w:lang w:eastAsia="ru-RU"/>
              </w:rPr>
              <w:t>и остановок игрока.</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11</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Учебная игра. Развитие координационных</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способностей</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12</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Учебная игра. Развитие координационных</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способностей</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13</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Учебная игра. Развитие координационных</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способностей</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14</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Учебная игра. Развитие координационных</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способностей</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15</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Учебная игра. Развитие координационных</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способностей</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16</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Нападение через 3-ю зону. Учебная игра.</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17</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 Нападение через 3-ю зону. Учебная игра.</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18</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Нападение через 3-ю зону. Учебная игра.</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 xml:space="preserve">Разминка. Стойка игрока. Перемещение в стойке. Передача </w:t>
            </w:r>
            <w:r w:rsidRPr="005B5445">
              <w:rPr>
                <w:rFonts w:ascii="Times New Roman" w:eastAsia="Times New Roman" w:hAnsi="Times New Roman" w:cs="Times New Roman"/>
                <w:color w:val="000000"/>
                <w:sz w:val="24"/>
                <w:szCs w:val="24"/>
                <w:lang w:eastAsia="ru-RU"/>
              </w:rPr>
              <w:lastRenderedPageBreak/>
              <w:t>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lastRenderedPageBreak/>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19</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Нападение через 3-ю зону. Учебная игра.</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20</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Нападение через 3-ю зону. Учебная игра.</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21</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Игра «Мяч через сетку»</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по основным правилам</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22</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Игра в волейбол по основным правилам с привлечением учащихся</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к судейству</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23</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Повторный инструктаж</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по технике безопасности</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24</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Двусторонняя игра</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5B5445"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25</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Техника приема и</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передача мяча.</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Игра «пионербол»</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C7770D"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26</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Техника приема и</w:t>
            </w:r>
            <w:r w:rsidR="00C7770D">
              <w:rPr>
                <w:rFonts w:ascii="Times New Roman" w:eastAsia="Times New Roman" w:hAnsi="Times New Roman" w:cs="Times New Roman"/>
                <w:color w:val="000000"/>
                <w:sz w:val="24"/>
                <w:szCs w:val="24"/>
                <w:lang w:eastAsia="ru-RU"/>
              </w:rPr>
              <w:t xml:space="preserve"> передача </w:t>
            </w:r>
            <w:r w:rsidRPr="005B5445">
              <w:rPr>
                <w:rFonts w:ascii="Times New Roman" w:eastAsia="Times New Roman" w:hAnsi="Times New Roman" w:cs="Times New Roman"/>
                <w:color w:val="000000"/>
                <w:sz w:val="24"/>
                <w:szCs w:val="24"/>
                <w:lang w:eastAsia="ru-RU"/>
              </w:rPr>
              <w:t>мяча.</w:t>
            </w:r>
            <w:r w:rsidR="00C7770D">
              <w:rPr>
                <w:rFonts w:ascii="Times New Roman" w:eastAsia="Times New Roman" w:hAnsi="Times New Roman" w:cs="Times New Roman"/>
                <w:color w:val="000000"/>
                <w:sz w:val="24"/>
                <w:szCs w:val="24"/>
                <w:lang w:eastAsia="ru-RU"/>
              </w:rPr>
              <w:t xml:space="preserve"> Игра </w:t>
            </w:r>
            <w:r w:rsidRPr="005B5445">
              <w:rPr>
                <w:rFonts w:ascii="Times New Roman" w:eastAsia="Times New Roman" w:hAnsi="Times New Roman" w:cs="Times New Roman"/>
                <w:color w:val="000000"/>
                <w:sz w:val="24"/>
                <w:szCs w:val="24"/>
                <w:lang w:eastAsia="ru-RU"/>
              </w:rPr>
              <w:t>«пионербол»</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C7770D"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27</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Стойка игрока.</w:t>
            </w:r>
          </w:p>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Перемещение в сойке</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C7770D"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28</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Стойка игрока.</w:t>
            </w:r>
          </w:p>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Перемещение в сойке</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C7770D"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29</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Верхняя передача мяча в парах с шагом.</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C7770D"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30</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Верхняя передача мяча в парах с шагом.</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C7770D"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lastRenderedPageBreak/>
              <w:t>31</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Приём мяча двумя</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руками снизу</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C7770D"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32</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C7770D">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Приём мяча двумя</w:t>
            </w:r>
            <w:r w:rsidR="00C7770D">
              <w:rPr>
                <w:rFonts w:ascii="Times New Roman" w:eastAsia="Times New Roman" w:hAnsi="Times New Roman" w:cs="Times New Roman"/>
                <w:color w:val="000000"/>
                <w:sz w:val="24"/>
                <w:szCs w:val="24"/>
                <w:lang w:eastAsia="ru-RU"/>
              </w:rPr>
              <w:t xml:space="preserve"> </w:t>
            </w:r>
            <w:r w:rsidRPr="005B5445">
              <w:rPr>
                <w:rFonts w:ascii="Times New Roman" w:eastAsia="Times New Roman" w:hAnsi="Times New Roman" w:cs="Times New Roman"/>
                <w:color w:val="000000"/>
                <w:sz w:val="24"/>
                <w:szCs w:val="24"/>
                <w:lang w:eastAsia="ru-RU"/>
              </w:rPr>
              <w:t>руками снизу</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C7770D"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E468CB" w:rsidP="005B5445">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33</w:t>
            </w:r>
          </w:p>
        </w:tc>
        <w:tc>
          <w:tcPr>
            <w:tcW w:w="3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Соревнование в группах</w:t>
            </w:r>
          </w:p>
        </w:tc>
        <w:tc>
          <w:tcPr>
            <w:tcW w:w="41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B5445" w:rsidRPr="005B5445" w:rsidRDefault="00C7770D"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r w:rsidR="005B5445" w:rsidRPr="005B5445" w:rsidTr="005B5445">
        <w:tc>
          <w:tcPr>
            <w:tcW w:w="6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B5445" w:rsidRPr="005B5445" w:rsidRDefault="00E468CB" w:rsidP="005B5445">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34</w:t>
            </w:r>
          </w:p>
        </w:tc>
        <w:tc>
          <w:tcPr>
            <w:tcW w:w="36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Соревнование.</w:t>
            </w:r>
          </w:p>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Итоговое занятие</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B5445" w:rsidRPr="005B5445" w:rsidRDefault="005B5445" w:rsidP="005B5445">
            <w:pPr>
              <w:spacing w:after="0" w:line="240" w:lineRule="auto"/>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Разминка. Стойка игрока. Перемещение в стойке. Передача двумя руками сверху на месте. Игра без подач.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B5445" w:rsidRPr="005B5445" w:rsidRDefault="00C7770D" w:rsidP="005B5445">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
        </w:tc>
      </w:tr>
    </w:tbl>
    <w:p w:rsidR="003D08D4" w:rsidRDefault="003D08D4" w:rsidP="005B5445">
      <w:pPr>
        <w:spacing w:after="0" w:line="240" w:lineRule="auto"/>
      </w:pP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b/>
          <w:bCs/>
          <w:color w:val="000000"/>
          <w:sz w:val="24"/>
          <w:szCs w:val="24"/>
          <w:lang w:eastAsia="ru-RU"/>
        </w:rPr>
        <w:t>Оценочные материалы</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b/>
          <w:bCs/>
          <w:color w:val="000000"/>
          <w:sz w:val="24"/>
          <w:szCs w:val="24"/>
          <w:lang w:eastAsia="ru-RU"/>
        </w:rPr>
        <w:t>Контрольно-оценочная деятельность в рамках промежуточной и итоговой аттестации.</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b/>
          <w:bCs/>
          <w:color w:val="000000"/>
          <w:sz w:val="24"/>
          <w:szCs w:val="24"/>
          <w:lang w:eastAsia="ru-RU"/>
        </w:rPr>
        <w:t>Тестовые задания для оценки уровня физической подготовки.</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Уровень физической подготовки оценивается по показателям быстроты передвижения, динамической силы и прыгучести.</w:t>
      </w:r>
    </w:p>
    <w:p w:rsidR="000E77B3" w:rsidRPr="000E77B3" w:rsidRDefault="000E77B3" w:rsidP="000E77B3">
      <w:pPr>
        <w:numPr>
          <w:ilvl w:val="2"/>
          <w:numId w:val="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i/>
          <w:iCs/>
          <w:color w:val="000000"/>
          <w:sz w:val="24"/>
          <w:szCs w:val="24"/>
          <w:lang w:eastAsia="ru-RU"/>
        </w:rPr>
        <w:t>Быстрота передвижения</w:t>
      </w:r>
      <w:r w:rsidRPr="000E77B3">
        <w:rPr>
          <w:rFonts w:ascii="Times New Roman" w:eastAsia="Times New Roman" w:hAnsi="Times New Roman" w:cs="Times New Roman"/>
          <w:color w:val="000000"/>
          <w:sz w:val="24"/>
          <w:szCs w:val="24"/>
          <w:lang w:eastAsia="ru-RU"/>
        </w:rPr>
        <w:t xml:space="preserve"> оценивается по времени </w:t>
      </w:r>
      <w:proofErr w:type="spellStart"/>
      <w:r w:rsidRPr="000E77B3">
        <w:rPr>
          <w:rFonts w:ascii="Times New Roman" w:eastAsia="Times New Roman" w:hAnsi="Times New Roman" w:cs="Times New Roman"/>
          <w:color w:val="000000"/>
          <w:sz w:val="24"/>
          <w:szCs w:val="24"/>
          <w:lang w:eastAsia="ru-RU"/>
        </w:rPr>
        <w:t>пробегания</w:t>
      </w:r>
      <w:proofErr w:type="spellEnd"/>
      <w:r w:rsidRPr="000E77B3">
        <w:rPr>
          <w:rFonts w:ascii="Times New Roman" w:eastAsia="Times New Roman" w:hAnsi="Times New Roman" w:cs="Times New Roman"/>
          <w:color w:val="000000"/>
          <w:sz w:val="24"/>
          <w:szCs w:val="24"/>
          <w:lang w:eastAsia="ru-RU"/>
        </w:rPr>
        <w:t xml:space="preserve"> «елочкой» к 6 набивным мячам (</w:t>
      </w:r>
      <w:proofErr w:type="spellStart"/>
      <w:r w:rsidRPr="000E77B3">
        <w:rPr>
          <w:rFonts w:ascii="Times New Roman" w:eastAsia="Times New Roman" w:hAnsi="Times New Roman" w:cs="Times New Roman"/>
          <w:color w:val="000000"/>
          <w:sz w:val="24"/>
          <w:szCs w:val="24"/>
          <w:lang w:eastAsia="ru-RU"/>
        </w:rPr>
        <w:t>медицинболам</w:t>
      </w:r>
      <w:proofErr w:type="spellEnd"/>
      <w:r w:rsidRPr="000E77B3">
        <w:rPr>
          <w:rFonts w:ascii="Times New Roman" w:eastAsia="Times New Roman" w:hAnsi="Times New Roman" w:cs="Times New Roman"/>
          <w:color w:val="000000"/>
          <w:sz w:val="24"/>
          <w:szCs w:val="24"/>
          <w:lang w:eastAsia="ru-RU"/>
        </w:rPr>
        <w:t>), расположенным на волейбольной площадке. Местом старта служит набивной мяч (</w:t>
      </w:r>
      <w:proofErr w:type="spellStart"/>
      <w:r w:rsidRPr="000E77B3">
        <w:rPr>
          <w:rFonts w:ascii="Times New Roman" w:eastAsia="Times New Roman" w:hAnsi="Times New Roman" w:cs="Times New Roman"/>
          <w:color w:val="000000"/>
          <w:sz w:val="24"/>
          <w:szCs w:val="24"/>
          <w:lang w:eastAsia="ru-RU"/>
        </w:rPr>
        <w:t>медицинбол</w:t>
      </w:r>
      <w:proofErr w:type="spellEnd"/>
      <w:r w:rsidRPr="000E77B3">
        <w:rPr>
          <w:rFonts w:ascii="Times New Roman" w:eastAsia="Times New Roman" w:hAnsi="Times New Roman" w:cs="Times New Roman"/>
          <w:color w:val="000000"/>
          <w:sz w:val="24"/>
          <w:szCs w:val="24"/>
          <w:lang w:eastAsia="ru-RU"/>
        </w:rPr>
        <w:t>) «А», расположенный за серединой лицевой линии. В исходном положении высокого старта ступни ног за линией по команде «Марш!» учащийся касается рукой стартового мяча и начинает движение к мячу 1. Коснувшись рукой мяча, он возвращается к мячу «А» и после касания его направляется к мячу 2 и т. д. </w:t>
      </w:r>
      <w:r w:rsidRPr="000E77B3">
        <w:rPr>
          <w:rFonts w:ascii="Times New Roman" w:eastAsia="Times New Roman" w:hAnsi="Times New Roman" w:cs="Times New Roman"/>
          <w:i/>
          <w:iCs/>
          <w:color w:val="000000"/>
          <w:sz w:val="24"/>
          <w:szCs w:val="24"/>
          <w:lang w:eastAsia="ru-RU"/>
        </w:rPr>
        <w:t>Учитывается лучший результат из двух попыток.</w:t>
      </w:r>
    </w:p>
    <w:p w:rsidR="000E77B3" w:rsidRPr="000E77B3" w:rsidRDefault="000E77B3" w:rsidP="000E77B3">
      <w:pPr>
        <w:numPr>
          <w:ilvl w:val="2"/>
          <w:numId w:val="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i/>
          <w:iCs/>
          <w:color w:val="000000"/>
          <w:sz w:val="24"/>
          <w:szCs w:val="24"/>
          <w:lang w:eastAsia="ru-RU"/>
        </w:rPr>
        <w:t>Динамическая сила</w:t>
      </w:r>
      <w:r w:rsidRPr="000E77B3">
        <w:rPr>
          <w:rFonts w:ascii="Times New Roman" w:eastAsia="Times New Roman" w:hAnsi="Times New Roman" w:cs="Times New Roman"/>
          <w:color w:val="000000"/>
          <w:sz w:val="24"/>
          <w:szCs w:val="24"/>
          <w:lang w:eastAsia="ru-RU"/>
        </w:rPr>
        <w:t xml:space="preserve"> оценивается посредством броска набивного мяча двумя руками из-за головы в прыжке с места. В исходном положении набивной мяч удерживается двумя руками на уровне пояса. По команде «Можно!», обучающийся из </w:t>
      </w:r>
      <w:proofErr w:type="spellStart"/>
      <w:r w:rsidRPr="000E77B3">
        <w:rPr>
          <w:rFonts w:ascii="Times New Roman" w:eastAsia="Times New Roman" w:hAnsi="Times New Roman" w:cs="Times New Roman"/>
          <w:color w:val="000000"/>
          <w:sz w:val="24"/>
          <w:szCs w:val="24"/>
          <w:lang w:eastAsia="ru-RU"/>
        </w:rPr>
        <w:t>полуприседа</w:t>
      </w:r>
      <w:proofErr w:type="spellEnd"/>
      <w:r w:rsidRPr="000E77B3">
        <w:rPr>
          <w:rFonts w:ascii="Times New Roman" w:eastAsia="Times New Roman" w:hAnsi="Times New Roman" w:cs="Times New Roman"/>
          <w:color w:val="000000"/>
          <w:sz w:val="24"/>
          <w:szCs w:val="24"/>
          <w:lang w:eastAsia="ru-RU"/>
        </w:rPr>
        <w:t xml:space="preserve"> взмахом рук с мячом выпрыгивает и заносит мяч за голову, после чего выполняет бросок. </w:t>
      </w:r>
      <w:r w:rsidRPr="000E77B3">
        <w:rPr>
          <w:rFonts w:ascii="Times New Roman" w:eastAsia="Times New Roman" w:hAnsi="Times New Roman" w:cs="Times New Roman"/>
          <w:i/>
          <w:iCs/>
          <w:color w:val="000000"/>
          <w:sz w:val="24"/>
          <w:szCs w:val="24"/>
          <w:lang w:eastAsia="ru-RU"/>
        </w:rPr>
        <w:t>Учитывается лучший результат из трех попыток.</w:t>
      </w:r>
    </w:p>
    <w:p w:rsidR="000E77B3" w:rsidRPr="000E77B3" w:rsidRDefault="000E77B3" w:rsidP="000E77B3">
      <w:pPr>
        <w:numPr>
          <w:ilvl w:val="2"/>
          <w:numId w:val="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Для оценки </w:t>
      </w:r>
      <w:r w:rsidRPr="000E77B3">
        <w:rPr>
          <w:rFonts w:ascii="Times New Roman" w:eastAsia="Times New Roman" w:hAnsi="Times New Roman" w:cs="Times New Roman"/>
          <w:i/>
          <w:iCs/>
          <w:color w:val="000000"/>
          <w:sz w:val="24"/>
          <w:szCs w:val="24"/>
          <w:lang w:eastAsia="ru-RU"/>
        </w:rPr>
        <w:t>прыгучести</w:t>
      </w:r>
      <w:r w:rsidRPr="000E77B3">
        <w:rPr>
          <w:rFonts w:ascii="Times New Roman" w:eastAsia="Times New Roman" w:hAnsi="Times New Roman" w:cs="Times New Roman"/>
          <w:color w:val="000000"/>
          <w:sz w:val="24"/>
          <w:szCs w:val="24"/>
          <w:lang w:eastAsia="ru-RU"/>
        </w:rPr>
        <w:t xml:space="preserve"> на стене в определенном месте зала делают метрическую разметку высотой 250—270 см для определения высоты поднятой руки, а к баскетбольному щиту прикрепляют маркированный лист картона, на котором отмерено расстояние от </w:t>
      </w:r>
      <w:proofErr w:type="spellStart"/>
      <w:r w:rsidRPr="000E77B3">
        <w:rPr>
          <w:rFonts w:ascii="Times New Roman" w:eastAsia="Times New Roman" w:hAnsi="Times New Roman" w:cs="Times New Roman"/>
          <w:color w:val="000000"/>
          <w:sz w:val="24"/>
          <w:szCs w:val="24"/>
          <w:lang w:eastAsia="ru-RU"/>
        </w:rPr>
        <w:t>пола.</w:t>
      </w:r>
      <w:r w:rsidRPr="000E77B3">
        <w:rPr>
          <w:rFonts w:ascii="Times New Roman" w:eastAsia="Times New Roman" w:hAnsi="Times New Roman" w:cs="Times New Roman"/>
          <w:i/>
          <w:iCs/>
          <w:color w:val="000000"/>
          <w:sz w:val="24"/>
          <w:szCs w:val="24"/>
          <w:lang w:eastAsia="ru-RU"/>
        </w:rPr>
        <w:t>Учитывается</w:t>
      </w:r>
      <w:proofErr w:type="spellEnd"/>
      <w:r w:rsidRPr="000E77B3">
        <w:rPr>
          <w:rFonts w:ascii="Times New Roman" w:eastAsia="Times New Roman" w:hAnsi="Times New Roman" w:cs="Times New Roman"/>
          <w:i/>
          <w:iCs/>
          <w:color w:val="000000"/>
          <w:sz w:val="24"/>
          <w:szCs w:val="24"/>
          <w:lang w:eastAsia="ru-RU"/>
        </w:rPr>
        <w:t xml:space="preserve"> лучший результат из трех попыток.</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b/>
          <w:bCs/>
          <w:color w:val="000000"/>
          <w:sz w:val="24"/>
          <w:szCs w:val="24"/>
          <w:lang w:eastAsia="ru-RU"/>
        </w:rPr>
        <w:t>Контрольные нормативы</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по </w:t>
      </w:r>
      <w:r w:rsidRPr="000E77B3">
        <w:rPr>
          <w:rFonts w:ascii="Times New Roman" w:eastAsia="Times New Roman" w:hAnsi="Times New Roman" w:cs="Times New Roman"/>
          <w:b/>
          <w:bCs/>
          <w:color w:val="000000"/>
          <w:sz w:val="24"/>
          <w:szCs w:val="24"/>
          <w:lang w:eastAsia="ru-RU"/>
        </w:rPr>
        <w:t>общей физической</w:t>
      </w:r>
      <w:r w:rsidRPr="000E77B3">
        <w:rPr>
          <w:rFonts w:ascii="Times New Roman" w:eastAsia="Times New Roman" w:hAnsi="Times New Roman" w:cs="Times New Roman"/>
          <w:color w:val="000000"/>
          <w:sz w:val="24"/>
          <w:szCs w:val="24"/>
          <w:lang w:eastAsia="ru-RU"/>
        </w:rPr>
        <w:t> представлены в таблице:</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p>
    <w:tbl>
      <w:tblPr>
        <w:tblW w:w="9390" w:type="dxa"/>
        <w:shd w:val="clear" w:color="auto" w:fill="FFFFFF"/>
        <w:tblCellMar>
          <w:top w:w="105" w:type="dxa"/>
          <w:left w:w="105" w:type="dxa"/>
          <w:bottom w:w="105" w:type="dxa"/>
          <w:right w:w="105" w:type="dxa"/>
        </w:tblCellMar>
        <w:tblLook w:val="04A0" w:firstRow="1" w:lastRow="0" w:firstColumn="1" w:lastColumn="0" w:noHBand="0" w:noVBand="1"/>
      </w:tblPr>
      <w:tblGrid>
        <w:gridCol w:w="520"/>
        <w:gridCol w:w="1721"/>
        <w:gridCol w:w="735"/>
        <w:gridCol w:w="668"/>
        <w:gridCol w:w="735"/>
        <w:gridCol w:w="735"/>
        <w:gridCol w:w="668"/>
        <w:gridCol w:w="668"/>
        <w:gridCol w:w="735"/>
        <w:gridCol w:w="735"/>
        <w:gridCol w:w="735"/>
        <w:gridCol w:w="735"/>
      </w:tblGrid>
      <w:tr w:rsidR="000E77B3" w:rsidRPr="000E77B3" w:rsidTr="000E77B3">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w:t>
            </w:r>
          </w:p>
        </w:tc>
        <w:tc>
          <w:tcPr>
            <w:tcW w:w="15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Упражнение</w:t>
            </w:r>
          </w:p>
        </w:tc>
        <w:tc>
          <w:tcPr>
            <w:tcW w:w="5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6-8</w:t>
            </w:r>
          </w:p>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лет</w:t>
            </w:r>
          </w:p>
        </w:tc>
        <w:tc>
          <w:tcPr>
            <w:tcW w:w="4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9-10</w:t>
            </w:r>
          </w:p>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лет</w:t>
            </w:r>
          </w:p>
        </w:tc>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11</w:t>
            </w:r>
          </w:p>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лет</w:t>
            </w:r>
          </w:p>
        </w:tc>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12 лет</w:t>
            </w:r>
          </w:p>
        </w:tc>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13 лет</w:t>
            </w:r>
          </w:p>
        </w:tc>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14 лет</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15 лет</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16 лет</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17 лет</w:t>
            </w:r>
          </w:p>
        </w:tc>
        <w:tc>
          <w:tcPr>
            <w:tcW w:w="5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18 лет</w:t>
            </w:r>
          </w:p>
        </w:tc>
      </w:tr>
      <w:tr w:rsidR="000E77B3" w:rsidRPr="000E77B3" w:rsidTr="000E77B3">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w:t>
            </w:r>
          </w:p>
        </w:tc>
        <w:tc>
          <w:tcPr>
            <w:tcW w:w="15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Бег 30 м. (сек)</w:t>
            </w:r>
          </w:p>
        </w:tc>
        <w:tc>
          <w:tcPr>
            <w:tcW w:w="5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6,0</w:t>
            </w:r>
          </w:p>
        </w:tc>
        <w:tc>
          <w:tcPr>
            <w:tcW w:w="4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5,5</w:t>
            </w:r>
          </w:p>
        </w:tc>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5,1</w:t>
            </w:r>
          </w:p>
        </w:tc>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4,9</w:t>
            </w:r>
          </w:p>
        </w:tc>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4,7</w:t>
            </w:r>
          </w:p>
        </w:tc>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4,6</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4,4</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4,3</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4,2</w:t>
            </w:r>
          </w:p>
        </w:tc>
        <w:tc>
          <w:tcPr>
            <w:tcW w:w="5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4,1</w:t>
            </w:r>
          </w:p>
        </w:tc>
      </w:tr>
      <w:tr w:rsidR="000E77B3" w:rsidRPr="000E77B3" w:rsidTr="000E77B3">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2.</w:t>
            </w:r>
          </w:p>
        </w:tc>
        <w:tc>
          <w:tcPr>
            <w:tcW w:w="15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Прыжок в длину с/м (см)</w:t>
            </w:r>
          </w:p>
        </w:tc>
        <w:tc>
          <w:tcPr>
            <w:tcW w:w="5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100</w:t>
            </w:r>
          </w:p>
        </w:tc>
        <w:tc>
          <w:tcPr>
            <w:tcW w:w="4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130</w:t>
            </w:r>
          </w:p>
        </w:tc>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140</w:t>
            </w:r>
          </w:p>
        </w:tc>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150</w:t>
            </w:r>
          </w:p>
        </w:tc>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170</w:t>
            </w:r>
          </w:p>
        </w:tc>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190</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195</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210</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220</w:t>
            </w:r>
          </w:p>
        </w:tc>
        <w:tc>
          <w:tcPr>
            <w:tcW w:w="5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215</w:t>
            </w:r>
          </w:p>
        </w:tc>
      </w:tr>
      <w:tr w:rsidR="000E77B3" w:rsidRPr="000E77B3" w:rsidTr="000E77B3">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3.</w:t>
            </w:r>
          </w:p>
        </w:tc>
        <w:tc>
          <w:tcPr>
            <w:tcW w:w="15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Бег 500 м (до 8 лет)</w:t>
            </w:r>
          </w:p>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1000 м</w:t>
            </w:r>
          </w:p>
        </w:tc>
        <w:tc>
          <w:tcPr>
            <w:tcW w:w="5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4,00</w:t>
            </w:r>
          </w:p>
        </w:tc>
        <w:tc>
          <w:tcPr>
            <w:tcW w:w="4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6,0</w:t>
            </w:r>
          </w:p>
        </w:tc>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5,30</w:t>
            </w:r>
          </w:p>
        </w:tc>
        <w:tc>
          <w:tcPr>
            <w:tcW w:w="4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5,30</w:t>
            </w:r>
          </w:p>
        </w:tc>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5,0</w:t>
            </w:r>
          </w:p>
        </w:tc>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5,0</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4,50</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4,50</w:t>
            </w:r>
          </w:p>
        </w:tc>
        <w:tc>
          <w:tcPr>
            <w:tcW w:w="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4,50</w:t>
            </w:r>
          </w:p>
        </w:tc>
        <w:tc>
          <w:tcPr>
            <w:tcW w:w="5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4,50</w:t>
            </w:r>
          </w:p>
        </w:tc>
      </w:tr>
    </w:tbl>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p>
    <w:p w:rsidR="000E77B3" w:rsidRPr="000E77B3" w:rsidRDefault="000E77B3" w:rsidP="000E77B3">
      <w:pPr>
        <w:numPr>
          <w:ilvl w:val="0"/>
          <w:numId w:val="7"/>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b/>
          <w:bCs/>
          <w:color w:val="000000"/>
          <w:sz w:val="24"/>
          <w:szCs w:val="24"/>
          <w:lang w:eastAsia="ru-RU"/>
        </w:rPr>
        <w:lastRenderedPageBreak/>
        <w:t>Бег 30 м с высокого старта</w:t>
      </w:r>
      <w:r w:rsidRPr="000E77B3">
        <w:rPr>
          <w:rFonts w:ascii="Times New Roman" w:eastAsia="Times New Roman" w:hAnsi="Times New Roman" w:cs="Times New Roman"/>
          <w:color w:val="000000"/>
          <w:sz w:val="24"/>
          <w:szCs w:val="24"/>
          <w:lang w:eastAsia="ru-RU"/>
        </w:rPr>
        <w:t> (для оценки уровня развития скоростных и координационных способностей)</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Тестирование проводится в спортивном зале. Количество стартующих в забеге определяется условиями, при которых бегущие не мешают друг другу. Разрешается одна попытка. После 10-15 минутной разминки дается старт.</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0E77B3">
        <w:rPr>
          <w:rFonts w:ascii="Times New Roman" w:eastAsia="Times New Roman" w:hAnsi="Times New Roman" w:cs="Times New Roman"/>
          <w:b/>
          <w:bCs/>
          <w:color w:val="000000"/>
          <w:sz w:val="24"/>
          <w:szCs w:val="24"/>
          <w:lang w:eastAsia="ru-RU"/>
        </w:rPr>
        <w:t>2)Прыжок</w:t>
      </w:r>
      <w:proofErr w:type="gramEnd"/>
      <w:r w:rsidRPr="000E77B3">
        <w:rPr>
          <w:rFonts w:ascii="Times New Roman" w:eastAsia="Times New Roman" w:hAnsi="Times New Roman" w:cs="Times New Roman"/>
          <w:b/>
          <w:bCs/>
          <w:color w:val="000000"/>
          <w:sz w:val="24"/>
          <w:szCs w:val="24"/>
          <w:lang w:eastAsia="ru-RU"/>
        </w:rPr>
        <w:t xml:space="preserve"> в длину с места</w:t>
      </w:r>
      <w:r w:rsidRPr="000E77B3">
        <w:rPr>
          <w:rFonts w:ascii="Times New Roman" w:eastAsia="Times New Roman" w:hAnsi="Times New Roman" w:cs="Times New Roman"/>
          <w:color w:val="000000"/>
          <w:sz w:val="24"/>
          <w:szCs w:val="24"/>
          <w:lang w:eastAsia="ru-RU"/>
        </w:rPr>
        <w:t>. Участник встает возле линии отталкивания, принимает исходное положение и выполняет прыжок. Результат определяется по ближайшей к линии отталкивания отметке (следу), оставленной любой частью тела с точностью до 1 см. Разрешается 3 попытки, в зачет идет лучшая. Результат не засчитывается в следующих случаях: заступ за линию и ее касание при отталкивании, отталкивание происходит не двумя ногами одновременно, а поочередно, прыжок выполнен с подскока.</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b/>
          <w:bCs/>
          <w:color w:val="000000"/>
          <w:sz w:val="24"/>
          <w:szCs w:val="24"/>
          <w:lang w:eastAsia="ru-RU"/>
        </w:rPr>
        <w:t>3) Бег 500 м, 1000 м</w:t>
      </w:r>
      <w:r w:rsidRPr="000E77B3">
        <w:rPr>
          <w:rFonts w:ascii="Times New Roman" w:eastAsia="Times New Roman" w:hAnsi="Times New Roman" w:cs="Times New Roman"/>
          <w:color w:val="000000"/>
          <w:sz w:val="24"/>
          <w:szCs w:val="24"/>
          <w:lang w:eastAsia="ru-RU"/>
        </w:rPr>
        <w:t> испытание проводится по общепринятой методике, старт высокий («стойка волейболиста»).</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b/>
          <w:bCs/>
          <w:color w:val="000000"/>
          <w:sz w:val="24"/>
          <w:szCs w:val="24"/>
          <w:lang w:eastAsia="ru-RU"/>
        </w:rPr>
        <w:t>Контрольные нормативы</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по </w:t>
      </w:r>
      <w:r w:rsidRPr="000E77B3">
        <w:rPr>
          <w:rFonts w:ascii="Times New Roman" w:eastAsia="Times New Roman" w:hAnsi="Times New Roman" w:cs="Times New Roman"/>
          <w:b/>
          <w:bCs/>
          <w:color w:val="000000"/>
          <w:sz w:val="24"/>
          <w:szCs w:val="24"/>
          <w:lang w:eastAsia="ru-RU"/>
        </w:rPr>
        <w:t>специальной физической</w:t>
      </w:r>
      <w:r w:rsidRPr="000E77B3">
        <w:rPr>
          <w:rFonts w:ascii="Times New Roman" w:eastAsia="Times New Roman" w:hAnsi="Times New Roman" w:cs="Times New Roman"/>
          <w:color w:val="000000"/>
          <w:sz w:val="24"/>
          <w:szCs w:val="24"/>
          <w:lang w:eastAsia="ru-RU"/>
        </w:rPr>
        <w:t> подготовке представлены в таблице:</w:t>
      </w:r>
    </w:p>
    <w:tbl>
      <w:tblPr>
        <w:tblpPr w:leftFromText="180" w:rightFromText="180" w:vertAnchor="text" w:horzAnchor="margin" w:tblpXSpec="center" w:tblpY="92"/>
        <w:tblW w:w="9631" w:type="dxa"/>
        <w:shd w:val="clear" w:color="auto" w:fill="FFFFFF"/>
        <w:tblCellMar>
          <w:top w:w="105" w:type="dxa"/>
          <w:left w:w="105" w:type="dxa"/>
          <w:bottom w:w="105" w:type="dxa"/>
          <w:right w:w="105" w:type="dxa"/>
        </w:tblCellMar>
        <w:tblLook w:val="04A0" w:firstRow="1" w:lastRow="0" w:firstColumn="1" w:lastColumn="0" w:noHBand="0" w:noVBand="1"/>
      </w:tblPr>
      <w:tblGrid>
        <w:gridCol w:w="552"/>
        <w:gridCol w:w="2414"/>
        <w:gridCol w:w="570"/>
        <w:gridCol w:w="709"/>
        <w:gridCol w:w="709"/>
        <w:gridCol w:w="567"/>
        <w:gridCol w:w="650"/>
        <w:gridCol w:w="767"/>
        <w:gridCol w:w="709"/>
        <w:gridCol w:w="709"/>
        <w:gridCol w:w="650"/>
        <w:gridCol w:w="625"/>
      </w:tblGrid>
      <w:tr w:rsidR="000E77B3" w:rsidRPr="000E77B3" w:rsidTr="000E77B3">
        <w:tc>
          <w:tcPr>
            <w:tcW w:w="55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w:t>
            </w:r>
          </w:p>
        </w:tc>
        <w:tc>
          <w:tcPr>
            <w:tcW w:w="241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Упражнение</w:t>
            </w:r>
          </w:p>
        </w:tc>
        <w:tc>
          <w:tcPr>
            <w:tcW w:w="5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6-8</w:t>
            </w:r>
          </w:p>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лет</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9-10</w:t>
            </w:r>
          </w:p>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лет</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11</w:t>
            </w:r>
          </w:p>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лет</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12 лет</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13 лет</w:t>
            </w:r>
          </w:p>
        </w:tc>
        <w:tc>
          <w:tcPr>
            <w:tcW w:w="7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14 лет</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15 лет</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16 лет</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17 лет</w:t>
            </w:r>
          </w:p>
        </w:tc>
        <w:tc>
          <w:tcPr>
            <w:tcW w:w="6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18 лет</w:t>
            </w:r>
          </w:p>
        </w:tc>
      </w:tr>
      <w:tr w:rsidR="000E77B3" w:rsidRPr="000E77B3" w:rsidTr="000E77B3">
        <w:tc>
          <w:tcPr>
            <w:tcW w:w="55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w:t>
            </w:r>
          </w:p>
        </w:tc>
        <w:tc>
          <w:tcPr>
            <w:tcW w:w="241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Челночный бег 5х6 м. (сек)</w:t>
            </w:r>
          </w:p>
        </w:tc>
        <w:tc>
          <w:tcPr>
            <w:tcW w:w="5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12</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11,2</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11</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11</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10,8</w:t>
            </w:r>
          </w:p>
        </w:tc>
        <w:tc>
          <w:tcPr>
            <w:tcW w:w="7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10,6</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10,3</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10,3</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10,2</w:t>
            </w:r>
          </w:p>
        </w:tc>
        <w:tc>
          <w:tcPr>
            <w:tcW w:w="6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10</w:t>
            </w:r>
          </w:p>
        </w:tc>
      </w:tr>
      <w:tr w:rsidR="000E77B3" w:rsidRPr="000E77B3" w:rsidTr="000E77B3">
        <w:tc>
          <w:tcPr>
            <w:tcW w:w="55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2.</w:t>
            </w:r>
          </w:p>
        </w:tc>
        <w:tc>
          <w:tcPr>
            <w:tcW w:w="241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Метание набивного мяча весом 1 кг двумя руками из-за головы стоя (см)</w:t>
            </w:r>
          </w:p>
        </w:tc>
        <w:tc>
          <w:tcPr>
            <w:tcW w:w="5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3</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4</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5</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5</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5</w:t>
            </w:r>
          </w:p>
        </w:tc>
        <w:tc>
          <w:tcPr>
            <w:tcW w:w="7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6</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6</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7</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7</w:t>
            </w:r>
          </w:p>
        </w:tc>
        <w:tc>
          <w:tcPr>
            <w:tcW w:w="6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0E77B3" w:rsidRPr="000E77B3" w:rsidRDefault="000E77B3" w:rsidP="000E77B3">
            <w:pPr>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7</w:t>
            </w:r>
          </w:p>
        </w:tc>
      </w:tr>
    </w:tbl>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 xml:space="preserve">1. «Челночный» бег 5х6 </w:t>
      </w:r>
      <w:proofErr w:type="gramStart"/>
      <w:r w:rsidRPr="000E77B3">
        <w:rPr>
          <w:rFonts w:ascii="Times New Roman" w:eastAsia="Times New Roman" w:hAnsi="Times New Roman" w:cs="Times New Roman"/>
          <w:color w:val="000000"/>
          <w:sz w:val="24"/>
          <w:szCs w:val="24"/>
          <w:lang w:eastAsia="ru-RU"/>
        </w:rPr>
        <w:t>м .</w:t>
      </w:r>
      <w:proofErr w:type="gramEnd"/>
      <w:r w:rsidRPr="000E77B3">
        <w:rPr>
          <w:rFonts w:ascii="Times New Roman" w:eastAsia="Times New Roman" w:hAnsi="Times New Roman" w:cs="Times New Roman"/>
          <w:color w:val="000000"/>
          <w:sz w:val="24"/>
          <w:szCs w:val="24"/>
          <w:lang w:eastAsia="ru-RU"/>
        </w:rPr>
        <w:t xml:space="preserve"> «Челночный» бег, передвижение приставными шагами.</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2. Упражнения для развития качеств, необходимых при выполнении нападающих ударов. Метание набивного мяча из-за головы двумя руками с активным движением кистей сверху вниз стоя на месте и в прыжке (бросать перед собой в площадку, гимнастический мат). Броски набивного мяча (1 кг) в прыжке из-за головы двумя руками через сетку.</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b/>
          <w:bCs/>
          <w:color w:val="000000"/>
          <w:sz w:val="24"/>
          <w:szCs w:val="24"/>
          <w:lang w:eastAsia="ru-RU"/>
        </w:rPr>
        <w:t>Тестовые задания для оценки уровня технико-тактической подготовки.</w:t>
      </w:r>
    </w:p>
    <w:p w:rsidR="000E77B3" w:rsidRPr="000E77B3" w:rsidRDefault="000E77B3" w:rsidP="000E77B3">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i/>
          <w:iCs/>
          <w:color w:val="000000"/>
          <w:sz w:val="24"/>
          <w:szCs w:val="24"/>
          <w:lang w:eastAsia="ru-RU"/>
        </w:rPr>
        <w:t>Испытания на точность второй передачи. </w:t>
      </w:r>
      <w:r w:rsidRPr="000E77B3">
        <w:rPr>
          <w:rFonts w:ascii="Times New Roman" w:eastAsia="Times New Roman" w:hAnsi="Times New Roman" w:cs="Times New Roman"/>
          <w:color w:val="000000"/>
          <w:sz w:val="24"/>
          <w:szCs w:val="24"/>
          <w:lang w:eastAsia="ru-RU"/>
        </w:rPr>
        <w:t>В испытаниях создаются условия, при которых можно получить количественный результат. При передачах из зоны 3 в зону 4 расстояние передачи 3-3,5 м, высота ограничителей 3 м, расстояние от сетки не более 1,5 м. Каждый учащийся выполняет 5 попыток: учитываются количество передач, отвечающих требованиям в испыта</w:t>
      </w:r>
      <w:r w:rsidRPr="000E77B3">
        <w:rPr>
          <w:rFonts w:ascii="Times New Roman" w:eastAsia="Times New Roman" w:hAnsi="Times New Roman" w:cs="Times New Roman"/>
          <w:color w:val="000000"/>
          <w:sz w:val="24"/>
          <w:szCs w:val="24"/>
          <w:lang w:eastAsia="ru-RU"/>
        </w:rPr>
        <w:softHyphen/>
        <w:t>нии, а также качество исполнения передачи (передача с нарушением правил игры не засчитывается).</w:t>
      </w:r>
    </w:p>
    <w:p w:rsidR="000E77B3" w:rsidRPr="000E77B3" w:rsidRDefault="000E77B3" w:rsidP="000E77B3">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i/>
          <w:iCs/>
          <w:color w:val="000000"/>
          <w:sz w:val="24"/>
          <w:szCs w:val="24"/>
          <w:lang w:eastAsia="ru-RU"/>
        </w:rPr>
        <w:t>Испытания на точность подач. </w:t>
      </w:r>
      <w:r w:rsidRPr="000E77B3">
        <w:rPr>
          <w:rFonts w:ascii="Times New Roman" w:eastAsia="Times New Roman" w:hAnsi="Times New Roman" w:cs="Times New Roman"/>
          <w:color w:val="000000"/>
          <w:sz w:val="24"/>
          <w:szCs w:val="24"/>
          <w:lang w:eastAsia="ru-RU"/>
        </w:rPr>
        <w:t>Основные требования: при качественном техническом исполнении заданного способа подачи послать мяч в определенном направлении - в определенный участок площадки. Эти участки следующие: правая (левая) половина площадки, зона 4-5 (1-2), площадь у боковых линий в зонах 5-4 (1-2) размером 6x2 м, в зоне 6 у лицевой линии размером 3x3 м. Каждый учащийся выполняет 5 попыток.</w:t>
      </w:r>
    </w:p>
    <w:p w:rsidR="000E77B3" w:rsidRPr="000E77B3" w:rsidRDefault="000E77B3" w:rsidP="000E77B3">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i/>
          <w:iCs/>
          <w:color w:val="000000"/>
          <w:sz w:val="24"/>
          <w:szCs w:val="24"/>
          <w:lang w:eastAsia="ru-RU"/>
        </w:rPr>
        <w:t>Испытания на точность первой передачи (прием мяча). </w:t>
      </w:r>
      <w:r w:rsidRPr="000E77B3">
        <w:rPr>
          <w:rFonts w:ascii="Times New Roman" w:eastAsia="Times New Roman" w:hAnsi="Times New Roman" w:cs="Times New Roman"/>
          <w:color w:val="000000"/>
          <w:sz w:val="24"/>
          <w:szCs w:val="24"/>
          <w:lang w:eastAsia="ru-RU"/>
        </w:rPr>
        <w:t>Испытания преследуют цель определить степень владения навыками приема подачи. Выполняется подача, нацеленная на зону, где расположен испытуемый. Если мяч выйдет за пределы указанной зоны или заденет сетку, то такая попытка не засчитывается. Каждому учащемуся дается 5 попыток. Подачи нижние. Учитываются количество попаданий и качество выполнения.</w:t>
      </w:r>
    </w:p>
    <w:p w:rsidR="000E77B3" w:rsidRPr="000E77B3" w:rsidRDefault="000E77B3" w:rsidP="000E77B3">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i/>
          <w:iCs/>
          <w:color w:val="000000"/>
          <w:sz w:val="24"/>
          <w:szCs w:val="24"/>
          <w:lang w:eastAsia="ru-RU"/>
        </w:rPr>
        <w:t>Командные действия в защите. </w:t>
      </w:r>
      <w:r w:rsidRPr="000E77B3">
        <w:rPr>
          <w:rFonts w:ascii="Times New Roman" w:eastAsia="Times New Roman" w:hAnsi="Times New Roman" w:cs="Times New Roman"/>
          <w:color w:val="000000"/>
          <w:sz w:val="24"/>
          <w:szCs w:val="24"/>
          <w:lang w:eastAsia="ru-RU"/>
        </w:rPr>
        <w:t xml:space="preserve">Основные требования - командные действия при построении защитных действий по системе «углом вперед» и «углом назад». Нападающая команда чередует действия в нападении: удары из различных зон и в разных </w:t>
      </w:r>
      <w:r w:rsidRPr="000E77B3">
        <w:rPr>
          <w:rFonts w:ascii="Times New Roman" w:eastAsia="Times New Roman" w:hAnsi="Times New Roman" w:cs="Times New Roman"/>
          <w:color w:val="000000"/>
          <w:sz w:val="24"/>
          <w:szCs w:val="24"/>
          <w:lang w:eastAsia="ru-RU"/>
        </w:rPr>
        <w:lastRenderedPageBreak/>
        <w:t>направлениях, обманные удары и «скидки». Даются 10 попыток в двух расстановках, после 5 попыток игроки передней и задней линий меняются местами. Учитываются количество правильно выполненных действий и ошибки.</w:t>
      </w:r>
    </w:p>
    <w:p w:rsidR="000E77B3" w:rsidRPr="000E77B3" w:rsidRDefault="000E77B3" w:rsidP="000E77B3">
      <w:pPr>
        <w:shd w:val="clear" w:color="auto" w:fill="FFFFFF"/>
        <w:spacing w:after="0" w:line="240" w:lineRule="auto"/>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b/>
          <w:bCs/>
          <w:i/>
          <w:iCs/>
          <w:color w:val="000000"/>
          <w:sz w:val="24"/>
          <w:szCs w:val="24"/>
          <w:lang w:eastAsia="ru-RU"/>
        </w:rPr>
        <w:t>Вопросы по теоретической подготовке:</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Размеры волейбольной площадки.</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Типы соревнований.</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Какие физические качества помогает развить игра в волейбол.</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Терминология в волейболе.</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Волейбол-это олимпийский вид спорта?</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Какие есть разряды и спортивные звания по волейболу?</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Какой спортивный инвентарь используется для тренировок по волейболу.</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 xml:space="preserve">Каких известных российских волейболистов и тренеров вы </w:t>
      </w:r>
      <w:proofErr w:type="gramStart"/>
      <w:r w:rsidRPr="000E77B3">
        <w:rPr>
          <w:rFonts w:ascii="Times New Roman" w:eastAsia="Times New Roman" w:hAnsi="Times New Roman" w:cs="Times New Roman"/>
          <w:color w:val="000000"/>
          <w:sz w:val="24"/>
          <w:szCs w:val="24"/>
          <w:lang w:eastAsia="ru-RU"/>
        </w:rPr>
        <w:t>знаете ?</w:t>
      </w:r>
      <w:proofErr w:type="gramEnd"/>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 xml:space="preserve">Режим </w:t>
      </w:r>
      <w:proofErr w:type="gramStart"/>
      <w:r w:rsidRPr="000E77B3">
        <w:rPr>
          <w:rFonts w:ascii="Times New Roman" w:eastAsia="Times New Roman" w:hAnsi="Times New Roman" w:cs="Times New Roman"/>
          <w:color w:val="000000"/>
          <w:sz w:val="24"/>
          <w:szCs w:val="24"/>
          <w:lang w:eastAsia="ru-RU"/>
        </w:rPr>
        <w:t>дня</w:t>
      </w:r>
      <w:proofErr w:type="gramEnd"/>
      <w:r w:rsidRPr="000E77B3">
        <w:rPr>
          <w:rFonts w:ascii="Times New Roman" w:eastAsia="Times New Roman" w:hAnsi="Times New Roman" w:cs="Times New Roman"/>
          <w:color w:val="000000"/>
          <w:sz w:val="24"/>
          <w:szCs w:val="24"/>
          <w:lang w:eastAsia="ru-RU"/>
        </w:rPr>
        <w:t xml:space="preserve"> учащегося занимающегося спортом.</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Вредные привычки и их профилактика.</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Правила поведения в спортивном зале.</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Достижения российских волейболистов на международной арене.</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Понятие «физическая культура».</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Состав команды в волейболе.</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Права и обязанности игроков в волейболе.</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В какой стране волейбол получил наибольшее распространение.</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Сколько игроков-волейболистов могут одновременно находиться на волейбольной площадке во время проведения соревнования.</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Какая самая распространенная травма в волейболе.</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Как переводится слово «волейбол».</w:t>
      </w:r>
    </w:p>
    <w:p w:rsidR="000E77B3" w:rsidRPr="000E77B3" w:rsidRDefault="000E77B3" w:rsidP="000E77B3">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E77B3">
        <w:rPr>
          <w:rFonts w:ascii="Times New Roman" w:eastAsia="Times New Roman" w:hAnsi="Times New Roman" w:cs="Times New Roman"/>
          <w:color w:val="000000"/>
          <w:sz w:val="24"/>
          <w:szCs w:val="24"/>
          <w:lang w:eastAsia="ru-RU"/>
        </w:rPr>
        <w:t>Какую игру называют «младшим братом» волейбола.</w:t>
      </w:r>
    </w:p>
    <w:p w:rsidR="000E77B3" w:rsidRDefault="000E77B3" w:rsidP="00E468CB">
      <w:pPr>
        <w:spacing w:after="0" w:line="240" w:lineRule="auto"/>
        <w:jc w:val="both"/>
        <w:rPr>
          <w:rFonts w:ascii="Times New Roman" w:eastAsia="Times New Roman" w:hAnsi="Times New Roman" w:cs="Times New Roman"/>
          <w:b/>
          <w:bCs/>
          <w:color w:val="000000"/>
          <w:sz w:val="24"/>
          <w:szCs w:val="24"/>
          <w:lang w:eastAsia="ru-RU"/>
        </w:rPr>
      </w:pPr>
    </w:p>
    <w:p w:rsidR="000E77B3" w:rsidRDefault="000E77B3" w:rsidP="00E468CB">
      <w:pPr>
        <w:spacing w:after="0" w:line="240" w:lineRule="auto"/>
        <w:jc w:val="both"/>
        <w:rPr>
          <w:rFonts w:ascii="Times New Roman" w:eastAsia="Times New Roman" w:hAnsi="Times New Roman" w:cs="Times New Roman"/>
          <w:b/>
          <w:bCs/>
          <w:color w:val="000000"/>
          <w:sz w:val="24"/>
          <w:szCs w:val="24"/>
          <w:lang w:eastAsia="ru-RU"/>
        </w:rPr>
      </w:pPr>
    </w:p>
    <w:p w:rsidR="00E468CB" w:rsidRPr="005B5445" w:rsidRDefault="00E468CB" w:rsidP="00E468CB">
      <w:pPr>
        <w:spacing w:after="0" w:line="240" w:lineRule="auto"/>
        <w:jc w:val="both"/>
        <w:rPr>
          <w:rFonts w:ascii="Calibri" w:eastAsia="Times New Roman" w:hAnsi="Calibri" w:cs="Calibri"/>
          <w:color w:val="000000"/>
          <w:lang w:eastAsia="ru-RU"/>
        </w:rPr>
      </w:pPr>
      <w:proofErr w:type="gramStart"/>
      <w:r w:rsidRPr="005B5445">
        <w:rPr>
          <w:rFonts w:ascii="Times New Roman" w:eastAsia="Times New Roman" w:hAnsi="Times New Roman" w:cs="Times New Roman"/>
          <w:b/>
          <w:bCs/>
          <w:color w:val="000000"/>
          <w:sz w:val="24"/>
          <w:szCs w:val="24"/>
          <w:lang w:eastAsia="ru-RU"/>
        </w:rPr>
        <w:t>Список  литературы</w:t>
      </w:r>
      <w:proofErr w:type="gramEnd"/>
      <w:r w:rsidRPr="005B5445">
        <w:rPr>
          <w:rFonts w:ascii="Times New Roman" w:eastAsia="Times New Roman" w:hAnsi="Times New Roman" w:cs="Times New Roman"/>
          <w:b/>
          <w:bCs/>
          <w:color w:val="000000"/>
          <w:sz w:val="24"/>
          <w:szCs w:val="24"/>
          <w:lang w:eastAsia="ru-RU"/>
        </w:rPr>
        <w:t xml:space="preserve"> для учителей</w:t>
      </w:r>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 xml:space="preserve">1. Авторы: </w:t>
      </w:r>
      <w:proofErr w:type="spellStart"/>
      <w:r w:rsidRPr="005B5445">
        <w:rPr>
          <w:rFonts w:ascii="Times New Roman" w:eastAsia="Times New Roman" w:hAnsi="Times New Roman" w:cs="Times New Roman"/>
          <w:color w:val="000000"/>
          <w:sz w:val="24"/>
          <w:szCs w:val="24"/>
          <w:lang w:eastAsia="ru-RU"/>
        </w:rPr>
        <w:t>М.А.Виленский</w:t>
      </w:r>
      <w:proofErr w:type="spellEnd"/>
      <w:r w:rsidRPr="005B5445">
        <w:rPr>
          <w:rFonts w:ascii="Times New Roman" w:eastAsia="Times New Roman" w:hAnsi="Times New Roman" w:cs="Times New Roman"/>
          <w:color w:val="000000"/>
          <w:sz w:val="24"/>
          <w:szCs w:val="24"/>
          <w:lang w:eastAsia="ru-RU"/>
        </w:rPr>
        <w:t xml:space="preserve">, </w:t>
      </w:r>
      <w:proofErr w:type="spellStart"/>
      <w:r w:rsidRPr="005B5445">
        <w:rPr>
          <w:rFonts w:ascii="Times New Roman" w:eastAsia="Times New Roman" w:hAnsi="Times New Roman" w:cs="Times New Roman"/>
          <w:color w:val="000000"/>
          <w:sz w:val="24"/>
          <w:szCs w:val="24"/>
          <w:lang w:eastAsia="ru-RU"/>
        </w:rPr>
        <w:t>И.М.Туревский</w:t>
      </w:r>
      <w:proofErr w:type="spellEnd"/>
      <w:r w:rsidRPr="005B5445">
        <w:rPr>
          <w:rFonts w:ascii="Times New Roman" w:eastAsia="Times New Roman" w:hAnsi="Times New Roman" w:cs="Times New Roman"/>
          <w:color w:val="000000"/>
          <w:sz w:val="24"/>
          <w:szCs w:val="24"/>
          <w:lang w:eastAsia="ru-RU"/>
        </w:rPr>
        <w:t xml:space="preserve">, </w:t>
      </w:r>
      <w:proofErr w:type="spellStart"/>
      <w:r w:rsidRPr="005B5445">
        <w:rPr>
          <w:rFonts w:ascii="Times New Roman" w:eastAsia="Times New Roman" w:hAnsi="Times New Roman" w:cs="Times New Roman"/>
          <w:color w:val="000000"/>
          <w:sz w:val="24"/>
          <w:szCs w:val="24"/>
          <w:lang w:eastAsia="ru-RU"/>
        </w:rPr>
        <w:t>Т.Ю.Торочкова</w:t>
      </w:r>
      <w:proofErr w:type="spellEnd"/>
      <w:r w:rsidRPr="005B5445">
        <w:rPr>
          <w:rFonts w:ascii="Times New Roman" w:eastAsia="Times New Roman" w:hAnsi="Times New Roman" w:cs="Times New Roman"/>
          <w:color w:val="000000"/>
          <w:sz w:val="24"/>
          <w:szCs w:val="24"/>
          <w:lang w:eastAsia="ru-RU"/>
        </w:rPr>
        <w:t xml:space="preserve">, </w:t>
      </w:r>
      <w:proofErr w:type="spellStart"/>
      <w:r w:rsidRPr="005B5445">
        <w:rPr>
          <w:rFonts w:ascii="Times New Roman" w:eastAsia="Times New Roman" w:hAnsi="Times New Roman" w:cs="Times New Roman"/>
          <w:color w:val="000000"/>
          <w:sz w:val="24"/>
          <w:szCs w:val="24"/>
          <w:lang w:eastAsia="ru-RU"/>
        </w:rPr>
        <w:t>В.А.Соколкина</w:t>
      </w:r>
      <w:proofErr w:type="spellEnd"/>
      <w:r w:rsidRPr="005B5445">
        <w:rPr>
          <w:rFonts w:ascii="Times New Roman" w:eastAsia="Times New Roman" w:hAnsi="Times New Roman" w:cs="Times New Roman"/>
          <w:color w:val="000000"/>
          <w:sz w:val="24"/>
          <w:szCs w:val="24"/>
          <w:lang w:eastAsia="ru-RU"/>
        </w:rPr>
        <w:t xml:space="preserve">, </w:t>
      </w:r>
      <w:proofErr w:type="spellStart"/>
      <w:r w:rsidRPr="005B5445">
        <w:rPr>
          <w:rFonts w:ascii="Times New Roman" w:eastAsia="Times New Roman" w:hAnsi="Times New Roman" w:cs="Times New Roman"/>
          <w:color w:val="000000"/>
          <w:sz w:val="24"/>
          <w:szCs w:val="24"/>
          <w:lang w:eastAsia="ru-RU"/>
        </w:rPr>
        <w:t>Г.А.Баландин</w:t>
      </w:r>
      <w:proofErr w:type="spellEnd"/>
      <w:r w:rsidRPr="005B5445">
        <w:rPr>
          <w:rFonts w:ascii="Times New Roman" w:eastAsia="Times New Roman" w:hAnsi="Times New Roman" w:cs="Times New Roman"/>
          <w:color w:val="000000"/>
          <w:sz w:val="24"/>
          <w:szCs w:val="24"/>
          <w:lang w:eastAsia="ru-RU"/>
        </w:rPr>
        <w:t xml:space="preserve">, </w:t>
      </w:r>
      <w:proofErr w:type="spellStart"/>
      <w:r w:rsidRPr="005B5445">
        <w:rPr>
          <w:rFonts w:ascii="Times New Roman" w:eastAsia="Times New Roman" w:hAnsi="Times New Roman" w:cs="Times New Roman"/>
          <w:color w:val="000000"/>
          <w:sz w:val="24"/>
          <w:szCs w:val="24"/>
          <w:lang w:eastAsia="ru-RU"/>
        </w:rPr>
        <w:t>Н.Н.Назарова</w:t>
      </w:r>
      <w:proofErr w:type="spellEnd"/>
      <w:r w:rsidRPr="005B5445">
        <w:rPr>
          <w:rFonts w:ascii="Times New Roman" w:eastAsia="Times New Roman" w:hAnsi="Times New Roman" w:cs="Times New Roman"/>
          <w:color w:val="000000"/>
          <w:sz w:val="24"/>
          <w:szCs w:val="24"/>
          <w:lang w:eastAsia="ru-RU"/>
        </w:rPr>
        <w:t xml:space="preserve">, Т.Н. Казакова, </w:t>
      </w:r>
      <w:proofErr w:type="spellStart"/>
      <w:r w:rsidRPr="005B5445">
        <w:rPr>
          <w:rFonts w:ascii="Times New Roman" w:eastAsia="Times New Roman" w:hAnsi="Times New Roman" w:cs="Times New Roman"/>
          <w:color w:val="000000"/>
          <w:sz w:val="24"/>
          <w:szCs w:val="24"/>
          <w:lang w:eastAsia="ru-RU"/>
        </w:rPr>
        <w:t>Н.С.Алёшина</w:t>
      </w:r>
      <w:proofErr w:type="spellEnd"/>
      <w:r w:rsidRPr="005B5445">
        <w:rPr>
          <w:rFonts w:ascii="Times New Roman" w:eastAsia="Times New Roman" w:hAnsi="Times New Roman" w:cs="Times New Roman"/>
          <w:color w:val="000000"/>
          <w:sz w:val="24"/>
          <w:szCs w:val="24"/>
          <w:lang w:eastAsia="ru-RU"/>
        </w:rPr>
        <w:t xml:space="preserve">, </w:t>
      </w:r>
      <w:proofErr w:type="spellStart"/>
      <w:r w:rsidRPr="005B5445">
        <w:rPr>
          <w:rFonts w:ascii="Times New Roman" w:eastAsia="Times New Roman" w:hAnsi="Times New Roman" w:cs="Times New Roman"/>
          <w:color w:val="000000"/>
          <w:sz w:val="24"/>
          <w:szCs w:val="24"/>
          <w:lang w:eastAsia="ru-RU"/>
        </w:rPr>
        <w:t>З.В.Гребенщикова</w:t>
      </w:r>
      <w:proofErr w:type="spellEnd"/>
      <w:r w:rsidRPr="005B5445">
        <w:rPr>
          <w:rFonts w:ascii="Times New Roman" w:eastAsia="Times New Roman" w:hAnsi="Times New Roman" w:cs="Times New Roman"/>
          <w:color w:val="000000"/>
          <w:sz w:val="24"/>
          <w:szCs w:val="24"/>
          <w:lang w:eastAsia="ru-RU"/>
        </w:rPr>
        <w:t xml:space="preserve">, </w:t>
      </w:r>
      <w:proofErr w:type="spellStart"/>
      <w:r w:rsidRPr="005B5445">
        <w:rPr>
          <w:rFonts w:ascii="Times New Roman" w:eastAsia="Times New Roman" w:hAnsi="Times New Roman" w:cs="Times New Roman"/>
          <w:color w:val="000000"/>
          <w:sz w:val="24"/>
          <w:szCs w:val="24"/>
          <w:lang w:eastAsia="ru-RU"/>
        </w:rPr>
        <w:t>А.Н.Крайнов</w:t>
      </w:r>
      <w:proofErr w:type="spellEnd"/>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 xml:space="preserve">Физическая культура 5 – 6 – 7 классы, Учебник для общеобразовательных учреждений под редакцией </w:t>
      </w:r>
      <w:proofErr w:type="spellStart"/>
      <w:r w:rsidRPr="005B5445">
        <w:rPr>
          <w:rFonts w:ascii="Times New Roman" w:eastAsia="Times New Roman" w:hAnsi="Times New Roman" w:cs="Times New Roman"/>
          <w:color w:val="000000"/>
          <w:sz w:val="24"/>
          <w:szCs w:val="24"/>
          <w:lang w:eastAsia="ru-RU"/>
        </w:rPr>
        <w:t>М.Я.Виленского</w:t>
      </w:r>
      <w:proofErr w:type="spellEnd"/>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Рекомендовано Министерством образования и науки Российской Федерации, 6-е издание, Москва «Просвещение» 2010.</w:t>
      </w:r>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 xml:space="preserve">2. Авторы: доктор педагогических наук </w:t>
      </w:r>
      <w:proofErr w:type="spellStart"/>
      <w:r w:rsidRPr="005B5445">
        <w:rPr>
          <w:rFonts w:ascii="Times New Roman" w:eastAsia="Times New Roman" w:hAnsi="Times New Roman" w:cs="Times New Roman"/>
          <w:color w:val="000000"/>
          <w:sz w:val="24"/>
          <w:szCs w:val="24"/>
          <w:lang w:eastAsia="ru-RU"/>
        </w:rPr>
        <w:t>В.И.Лях</w:t>
      </w:r>
      <w:proofErr w:type="spellEnd"/>
      <w:r w:rsidRPr="005B5445">
        <w:rPr>
          <w:rFonts w:ascii="Times New Roman" w:eastAsia="Times New Roman" w:hAnsi="Times New Roman" w:cs="Times New Roman"/>
          <w:color w:val="000000"/>
          <w:sz w:val="24"/>
          <w:szCs w:val="24"/>
          <w:lang w:eastAsia="ru-RU"/>
        </w:rPr>
        <w:t xml:space="preserve">, кандидат педагогических наук </w:t>
      </w:r>
      <w:proofErr w:type="spellStart"/>
      <w:r w:rsidRPr="005B5445">
        <w:rPr>
          <w:rFonts w:ascii="Times New Roman" w:eastAsia="Times New Roman" w:hAnsi="Times New Roman" w:cs="Times New Roman"/>
          <w:color w:val="000000"/>
          <w:sz w:val="24"/>
          <w:szCs w:val="24"/>
          <w:lang w:eastAsia="ru-RU"/>
        </w:rPr>
        <w:t>А.А.Зданевич</w:t>
      </w:r>
      <w:proofErr w:type="spellEnd"/>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 xml:space="preserve">Физическая культура 8 – </w:t>
      </w:r>
      <w:proofErr w:type="gramStart"/>
      <w:r w:rsidRPr="005B5445">
        <w:rPr>
          <w:rFonts w:ascii="Times New Roman" w:eastAsia="Times New Roman" w:hAnsi="Times New Roman" w:cs="Times New Roman"/>
          <w:color w:val="000000"/>
          <w:sz w:val="24"/>
          <w:szCs w:val="24"/>
          <w:lang w:eastAsia="ru-RU"/>
        </w:rPr>
        <w:t>9  классы</w:t>
      </w:r>
      <w:proofErr w:type="gramEnd"/>
      <w:r w:rsidRPr="005B5445">
        <w:rPr>
          <w:rFonts w:ascii="Times New Roman" w:eastAsia="Times New Roman" w:hAnsi="Times New Roman" w:cs="Times New Roman"/>
          <w:color w:val="000000"/>
          <w:sz w:val="24"/>
          <w:szCs w:val="24"/>
          <w:lang w:eastAsia="ru-RU"/>
        </w:rPr>
        <w:t xml:space="preserve">, Учебник для общеобразовательных учреждений под редакцией </w:t>
      </w:r>
      <w:proofErr w:type="spellStart"/>
      <w:r w:rsidRPr="005B5445">
        <w:rPr>
          <w:rFonts w:ascii="Times New Roman" w:eastAsia="Times New Roman" w:hAnsi="Times New Roman" w:cs="Times New Roman"/>
          <w:color w:val="000000"/>
          <w:sz w:val="24"/>
          <w:szCs w:val="24"/>
          <w:lang w:eastAsia="ru-RU"/>
        </w:rPr>
        <w:t>В.И.ЛяхаА.А.Зданевича</w:t>
      </w:r>
      <w:proofErr w:type="spellEnd"/>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Рекомендовано Министерством образования и науки Российской Федерации, 6-е издание, Москва «Просвещение» 2010</w:t>
      </w:r>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 xml:space="preserve">3. </w:t>
      </w:r>
      <w:proofErr w:type="spellStart"/>
      <w:r w:rsidRPr="005B5445">
        <w:rPr>
          <w:rFonts w:ascii="Times New Roman" w:eastAsia="Times New Roman" w:hAnsi="Times New Roman" w:cs="Times New Roman"/>
          <w:color w:val="000000"/>
          <w:sz w:val="24"/>
          <w:szCs w:val="24"/>
          <w:lang w:eastAsia="ru-RU"/>
        </w:rPr>
        <w:t>Амалин</w:t>
      </w:r>
      <w:proofErr w:type="spellEnd"/>
      <w:r w:rsidRPr="005B5445">
        <w:rPr>
          <w:rFonts w:ascii="Times New Roman" w:eastAsia="Times New Roman" w:hAnsi="Times New Roman" w:cs="Times New Roman"/>
          <w:color w:val="000000"/>
          <w:sz w:val="24"/>
          <w:szCs w:val="24"/>
          <w:lang w:eastAsia="ru-RU"/>
        </w:rPr>
        <w:t xml:space="preserve"> М. Е. Тактика волейбола. Москва. «Физкультура и спорт» 2005.</w:t>
      </w:r>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4. Волейбол. Правила соревнований. Москва. «Физкультура и спорт» 2003.</w:t>
      </w:r>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b/>
          <w:bCs/>
          <w:color w:val="000000"/>
          <w:sz w:val="24"/>
          <w:szCs w:val="24"/>
          <w:lang w:eastAsia="ru-RU"/>
        </w:rPr>
        <w:t>Список литературы для учащихся и родителей</w:t>
      </w:r>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1. Волейбол. Правила соревнований. Москва. «Физкультура и спорт» 2003.</w:t>
      </w:r>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2. Железняк Ю. Д. К мастерству в волейболе. Москва. «Физкультура и спорт» 1978.</w:t>
      </w:r>
    </w:p>
    <w:p w:rsidR="00E468CB" w:rsidRPr="005B5445" w:rsidRDefault="00E468CB" w:rsidP="00E468CB">
      <w:pPr>
        <w:spacing w:after="0" w:line="240" w:lineRule="auto"/>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 xml:space="preserve"> 3. </w:t>
      </w:r>
      <w:proofErr w:type="spellStart"/>
      <w:r w:rsidRPr="005B5445">
        <w:rPr>
          <w:rFonts w:ascii="Times New Roman" w:eastAsia="Times New Roman" w:hAnsi="Times New Roman" w:cs="Times New Roman"/>
          <w:color w:val="000000"/>
          <w:sz w:val="24"/>
          <w:szCs w:val="24"/>
          <w:lang w:eastAsia="ru-RU"/>
        </w:rPr>
        <w:t>Клещёв</w:t>
      </w:r>
      <w:proofErr w:type="spellEnd"/>
      <w:r w:rsidRPr="005B5445">
        <w:rPr>
          <w:rFonts w:ascii="Times New Roman" w:eastAsia="Times New Roman" w:hAnsi="Times New Roman" w:cs="Times New Roman"/>
          <w:color w:val="000000"/>
          <w:sz w:val="24"/>
          <w:szCs w:val="24"/>
          <w:lang w:eastAsia="ru-RU"/>
        </w:rPr>
        <w:t xml:space="preserve"> Ю. Н., Фурманов А. Г. Юный волейболист. Москва. «Физкультура и спорт» 1989.</w:t>
      </w:r>
    </w:p>
    <w:p w:rsidR="00E468CB" w:rsidRPr="005B5445" w:rsidRDefault="00E468CB" w:rsidP="00E468CB">
      <w:pPr>
        <w:spacing w:after="0" w:line="240" w:lineRule="auto"/>
        <w:ind w:firstLine="568"/>
        <w:jc w:val="both"/>
        <w:rPr>
          <w:rFonts w:ascii="Calibri" w:eastAsia="Times New Roman" w:hAnsi="Calibri" w:cs="Calibri"/>
          <w:color w:val="000000"/>
          <w:lang w:eastAsia="ru-RU"/>
        </w:rPr>
      </w:pPr>
      <w:r w:rsidRPr="005B5445">
        <w:rPr>
          <w:rFonts w:ascii="Times New Roman" w:eastAsia="Times New Roman" w:hAnsi="Times New Roman" w:cs="Times New Roman"/>
          <w:color w:val="000000"/>
          <w:sz w:val="24"/>
          <w:szCs w:val="24"/>
          <w:lang w:eastAsia="ru-RU"/>
        </w:rPr>
        <w:t xml:space="preserve">4. Эйнгорн А. </w:t>
      </w:r>
      <w:proofErr w:type="gramStart"/>
      <w:r w:rsidRPr="005B5445">
        <w:rPr>
          <w:rFonts w:ascii="Times New Roman" w:eastAsia="Times New Roman" w:hAnsi="Times New Roman" w:cs="Times New Roman"/>
          <w:color w:val="000000"/>
          <w:sz w:val="24"/>
          <w:szCs w:val="24"/>
          <w:lang w:eastAsia="ru-RU"/>
        </w:rPr>
        <w:t>Н..</w:t>
      </w:r>
      <w:proofErr w:type="gramEnd"/>
      <w:r w:rsidRPr="005B5445">
        <w:rPr>
          <w:rFonts w:ascii="Times New Roman" w:eastAsia="Times New Roman" w:hAnsi="Times New Roman" w:cs="Times New Roman"/>
          <w:color w:val="000000"/>
          <w:sz w:val="24"/>
          <w:szCs w:val="24"/>
          <w:lang w:eastAsia="ru-RU"/>
        </w:rPr>
        <w:t xml:space="preserve"> 500 упражнений для волейболистов. Москва. «Физкультура и спорт» 2007.</w:t>
      </w:r>
    </w:p>
    <w:p w:rsidR="005B5445" w:rsidRDefault="005B5445" w:rsidP="005B5445">
      <w:pPr>
        <w:spacing w:after="0" w:line="240" w:lineRule="auto"/>
      </w:pPr>
    </w:p>
    <w:sectPr w:rsidR="005B5445" w:rsidSect="005B54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C54FA"/>
    <w:multiLevelType w:val="multilevel"/>
    <w:tmpl w:val="9B28FA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55A6343"/>
    <w:multiLevelType w:val="multilevel"/>
    <w:tmpl w:val="78D40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850510"/>
    <w:multiLevelType w:val="multilevel"/>
    <w:tmpl w:val="F2BA8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294249"/>
    <w:multiLevelType w:val="multilevel"/>
    <w:tmpl w:val="400EA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B34F39"/>
    <w:multiLevelType w:val="multilevel"/>
    <w:tmpl w:val="E87A5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F0331CE"/>
    <w:multiLevelType w:val="hybridMultilevel"/>
    <w:tmpl w:val="C1D8F7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71355728"/>
    <w:multiLevelType w:val="multilevel"/>
    <w:tmpl w:val="C242F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B01AA9"/>
    <w:multiLevelType w:val="multilevel"/>
    <w:tmpl w:val="1B005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2E24A2"/>
    <w:multiLevelType w:val="multilevel"/>
    <w:tmpl w:val="29B463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201"/>
    <w:rsid w:val="0003726E"/>
    <w:rsid w:val="000E77B3"/>
    <w:rsid w:val="00390201"/>
    <w:rsid w:val="003D08D4"/>
    <w:rsid w:val="004140C9"/>
    <w:rsid w:val="004E5B8D"/>
    <w:rsid w:val="005B5445"/>
    <w:rsid w:val="009A7B5C"/>
    <w:rsid w:val="00A81BE0"/>
    <w:rsid w:val="00C13730"/>
    <w:rsid w:val="00C7770D"/>
    <w:rsid w:val="00DC7F2F"/>
    <w:rsid w:val="00E46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00429A-3EE1-4606-9AA3-908C06844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4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75344">
      <w:bodyDiv w:val="1"/>
      <w:marLeft w:val="0"/>
      <w:marRight w:val="0"/>
      <w:marTop w:val="0"/>
      <w:marBottom w:val="0"/>
      <w:divBdr>
        <w:top w:val="none" w:sz="0" w:space="0" w:color="auto"/>
        <w:left w:val="none" w:sz="0" w:space="0" w:color="auto"/>
        <w:bottom w:val="none" w:sz="0" w:space="0" w:color="auto"/>
        <w:right w:val="none" w:sz="0" w:space="0" w:color="auto"/>
      </w:divBdr>
    </w:div>
    <w:div w:id="79260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AB8C7-BE86-486D-94D6-86AD5F122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4112</Words>
  <Characters>23441</Characters>
  <Application>Microsoft Office Word</Application>
  <DocSecurity>0</DocSecurity>
  <Lines>195</Lines>
  <Paragraphs>54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9</cp:revision>
  <dcterms:created xsi:type="dcterms:W3CDTF">2019-10-14T18:04:00Z</dcterms:created>
  <dcterms:modified xsi:type="dcterms:W3CDTF">2024-09-20T11:17:00Z</dcterms:modified>
</cp:coreProperties>
</file>