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D9" w:rsidRPr="005F0DA2" w:rsidRDefault="00E47FD9" w:rsidP="00E47FD9">
      <w:pPr>
        <w:ind w:left="708" w:firstLine="708"/>
        <w:rPr>
          <w:sz w:val="28"/>
          <w:szCs w:val="28"/>
        </w:rPr>
      </w:pPr>
      <w:r w:rsidRPr="005F0DA2">
        <w:rPr>
          <w:sz w:val="28"/>
          <w:szCs w:val="28"/>
        </w:rPr>
        <w:t>Министерство просвещения Российской Федерации</w:t>
      </w:r>
    </w:p>
    <w:p w:rsidR="00E47FD9" w:rsidRPr="005F0DA2" w:rsidRDefault="00E47FD9" w:rsidP="00E47FD9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Департамент образования Вологодской области</w:t>
      </w:r>
    </w:p>
    <w:p w:rsidR="00E47FD9" w:rsidRPr="005F0DA2" w:rsidRDefault="00E47FD9" w:rsidP="00E47FD9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Управление образования администрации Верховажского муниципального округа Вологодской области</w:t>
      </w:r>
    </w:p>
    <w:p w:rsidR="00E47FD9" w:rsidRPr="005F0DA2" w:rsidRDefault="00E47FD9" w:rsidP="00E47FD9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МБОУ «Верховажская средняя общеобразовательная школа </w:t>
      </w:r>
    </w:p>
    <w:p w:rsidR="00E47FD9" w:rsidRPr="005F0DA2" w:rsidRDefault="00E47FD9" w:rsidP="00E47FD9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имени Я.Я.Кремлёва»</w:t>
      </w:r>
    </w:p>
    <w:p w:rsidR="00E47FD9" w:rsidRDefault="00E47FD9" w:rsidP="00E47FD9">
      <w:pPr>
        <w:jc w:val="center"/>
        <w:rPr>
          <w:b/>
          <w:sz w:val="24"/>
          <w:szCs w:val="24"/>
        </w:rPr>
      </w:pPr>
    </w:p>
    <w:p w:rsidR="00E47FD9" w:rsidRDefault="00E47FD9" w:rsidP="00E47FD9">
      <w:pPr>
        <w:jc w:val="center"/>
        <w:rPr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6"/>
        <w:gridCol w:w="2976"/>
      </w:tblGrid>
      <w:tr w:rsidR="00E47FD9" w:rsidTr="00E47FD9">
        <w:trPr>
          <w:trHeight w:val="2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D9" w:rsidRDefault="00E47FD9" w:rsidP="00AE03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</w:p>
          <w:p w:rsidR="00E47FD9" w:rsidRDefault="006D313F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lang w:val="en-US"/>
              </w:rPr>
              <w:t xml:space="preserve">15 </w:t>
            </w:r>
            <w:r w:rsidR="00AE038F">
              <w:rPr>
                <w:bCs/>
                <w:sz w:val="24"/>
                <w:szCs w:val="24"/>
              </w:rPr>
              <w:t>от 28.08.2024</w:t>
            </w:r>
            <w:r w:rsidR="00E47FD9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D9" w:rsidRDefault="00E47FD9" w:rsidP="00AE03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методического совета школы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FA2308" wp14:editId="491ED428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Зам. директора по УВР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Н.В.Зобнина</w:t>
            </w:r>
          </w:p>
          <w:p w:rsidR="00E47FD9" w:rsidRDefault="006D313F" w:rsidP="00AE038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  <w:r w:rsidR="00AE038F">
              <w:rPr>
                <w:sz w:val="24"/>
                <w:szCs w:val="24"/>
              </w:rPr>
              <w:t>от 28.08.2024г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D9" w:rsidRDefault="00E47FD9" w:rsidP="00AE03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«Утверждаю»: 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BDCBBD" wp14:editId="123DD6E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Директор МБОУ 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«Верховажская средняя школа 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Я.Я. Кремлева»</w:t>
            </w:r>
          </w:p>
          <w:p w:rsidR="00E47FD9" w:rsidRDefault="00E47FD9" w:rsidP="00AE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Г.И.Воробьёва</w:t>
            </w:r>
          </w:p>
          <w:p w:rsidR="00E47FD9" w:rsidRDefault="00E47FD9" w:rsidP="00AE038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6D313F">
              <w:rPr>
                <w:bCs/>
                <w:sz w:val="24"/>
                <w:szCs w:val="24"/>
              </w:rPr>
              <w:t>№ 59 от</w:t>
            </w:r>
            <w:r w:rsidR="00AE038F">
              <w:rPr>
                <w:bCs/>
                <w:sz w:val="24"/>
                <w:szCs w:val="24"/>
              </w:rPr>
              <w:t xml:space="preserve"> 28.08.2024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</w:tbl>
    <w:p w:rsidR="00E47FD9" w:rsidRDefault="00E47FD9" w:rsidP="00E47FD9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color w:val="000000"/>
          <w:sz w:val="48"/>
        </w:rPr>
        <w:t> </w:t>
      </w:r>
    </w:p>
    <w:p w:rsidR="00E47FD9" w:rsidRDefault="00E47FD9" w:rsidP="00E47FD9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47FD9" w:rsidRDefault="00E47FD9" w:rsidP="00E47FD9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47FD9" w:rsidRDefault="00E47FD9" w:rsidP="00E47FD9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47FD9" w:rsidRDefault="00E47FD9" w:rsidP="00E47FD9">
      <w:pPr>
        <w:shd w:val="clear" w:color="auto" w:fill="FFFFFF"/>
        <w:spacing w:after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АДАПТИРОВАННАЯ РАБОЧАЯ ПРОГРАММА</w:t>
      </w:r>
    </w:p>
    <w:p w:rsidR="00E47FD9" w:rsidRPr="000404C6" w:rsidRDefault="00E47FD9" w:rsidP="00E47FD9">
      <w:pPr>
        <w:shd w:val="clear" w:color="auto" w:fill="FFFFFF"/>
        <w:spacing w:after="150"/>
        <w:jc w:val="center"/>
        <w:rPr>
          <w:sz w:val="32"/>
          <w:szCs w:val="32"/>
        </w:rPr>
      </w:pPr>
      <w:r w:rsidRPr="000404C6">
        <w:rPr>
          <w:b/>
          <w:bCs/>
          <w:sz w:val="32"/>
          <w:szCs w:val="32"/>
        </w:rPr>
        <w:t>по учебному предмету «Изобразительное искусство»</w:t>
      </w:r>
    </w:p>
    <w:p w:rsidR="00E47FD9" w:rsidRPr="00E47FD9" w:rsidRDefault="00E47FD9" w:rsidP="00E47FD9">
      <w:pPr>
        <w:shd w:val="clear" w:color="auto" w:fill="FFFFFF"/>
        <w:spacing w:after="150"/>
        <w:jc w:val="center"/>
        <w:rPr>
          <w:b/>
          <w:sz w:val="32"/>
          <w:szCs w:val="32"/>
        </w:rPr>
      </w:pPr>
      <w:r w:rsidRPr="00E47FD9">
        <w:rPr>
          <w:b/>
          <w:sz w:val="32"/>
          <w:szCs w:val="32"/>
        </w:rPr>
        <w:t>5 класс</w:t>
      </w:r>
    </w:p>
    <w:p w:rsidR="00E47FD9" w:rsidRPr="000404C6" w:rsidRDefault="00AE038F" w:rsidP="00E47FD9">
      <w:pPr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2024/2025</w:t>
      </w:r>
      <w:r w:rsidR="00E47FD9" w:rsidRPr="000404C6">
        <w:rPr>
          <w:b/>
          <w:bCs/>
          <w:sz w:val="32"/>
          <w:szCs w:val="32"/>
        </w:rPr>
        <w:t xml:space="preserve"> учебный год</w:t>
      </w:r>
    </w:p>
    <w:p w:rsidR="00E47FD9" w:rsidRDefault="00E47FD9" w:rsidP="00E47FD9">
      <w:pPr>
        <w:rPr>
          <w:b/>
          <w:bCs/>
          <w:i/>
          <w:iCs/>
          <w:color w:val="000000"/>
          <w:sz w:val="32"/>
          <w:szCs w:val="32"/>
        </w:rPr>
      </w:pPr>
    </w:p>
    <w:p w:rsidR="00E47FD9" w:rsidRPr="00E47FD9" w:rsidRDefault="00E47FD9" w:rsidP="00E47FD9">
      <w:pPr>
        <w:spacing w:line="575" w:lineRule="auto"/>
        <w:ind w:left="3817" w:right="2665" w:firstLine="130"/>
        <w:rPr>
          <w:color w:val="000000"/>
          <w:sz w:val="28"/>
          <w:szCs w:val="22"/>
        </w:rPr>
      </w:pPr>
      <w:r w:rsidRPr="00E47FD9">
        <w:rPr>
          <w:b/>
          <w:color w:val="000000"/>
          <w:sz w:val="32"/>
          <w:szCs w:val="22"/>
        </w:rPr>
        <w:t xml:space="preserve">вариант 1 </w:t>
      </w:r>
    </w:p>
    <w:p w:rsidR="00E47FD9" w:rsidRPr="00E47FD9" w:rsidRDefault="00E47FD9" w:rsidP="00E47FD9">
      <w:pPr>
        <w:spacing w:after="191" w:line="259" w:lineRule="auto"/>
        <w:ind w:left="698"/>
        <w:rPr>
          <w:color w:val="000000"/>
          <w:sz w:val="28"/>
          <w:szCs w:val="22"/>
        </w:rPr>
      </w:pPr>
      <w:r w:rsidRPr="00E47FD9">
        <w:rPr>
          <w:color w:val="000000"/>
          <w:sz w:val="32"/>
          <w:szCs w:val="22"/>
        </w:rPr>
        <w:t xml:space="preserve">(для обучающихся с интеллектуальными нарушениями) </w:t>
      </w:r>
    </w:p>
    <w:p w:rsidR="00E47FD9" w:rsidRDefault="00E47FD9" w:rsidP="00E47FD9">
      <w:pPr>
        <w:suppressAutoHyphens/>
        <w:ind w:right="448"/>
        <w:jc w:val="center"/>
        <w:rPr>
          <w:bCs/>
          <w:sz w:val="24"/>
          <w:szCs w:val="24"/>
          <w:lang w:eastAsia="ar-SA"/>
        </w:rPr>
      </w:pPr>
    </w:p>
    <w:p w:rsidR="00E47FD9" w:rsidRDefault="00E47FD9" w:rsidP="00E47FD9">
      <w:pPr>
        <w:suppressAutoHyphens/>
        <w:ind w:right="448"/>
        <w:jc w:val="right"/>
        <w:rPr>
          <w:bCs/>
          <w:sz w:val="24"/>
          <w:szCs w:val="24"/>
          <w:lang w:eastAsia="ar-SA"/>
        </w:rPr>
      </w:pPr>
    </w:p>
    <w:p w:rsidR="00E47FD9" w:rsidRDefault="00E47FD9" w:rsidP="00E47FD9">
      <w:pPr>
        <w:suppressAutoHyphens/>
        <w:ind w:right="448"/>
        <w:jc w:val="right"/>
        <w:rPr>
          <w:bCs/>
          <w:sz w:val="24"/>
          <w:szCs w:val="24"/>
          <w:lang w:eastAsia="ar-SA"/>
        </w:rPr>
      </w:pPr>
    </w:p>
    <w:p w:rsidR="00E47FD9" w:rsidRDefault="00E47FD9" w:rsidP="00E47FD9">
      <w:pPr>
        <w:suppressAutoHyphens/>
        <w:ind w:right="448"/>
        <w:jc w:val="right"/>
        <w:rPr>
          <w:bCs/>
          <w:sz w:val="24"/>
          <w:szCs w:val="24"/>
          <w:lang w:eastAsia="ar-SA"/>
        </w:rPr>
      </w:pPr>
    </w:p>
    <w:p w:rsidR="00E47FD9" w:rsidRDefault="00E47FD9" w:rsidP="00E47FD9">
      <w:pPr>
        <w:ind w:left="1080"/>
        <w:jc w:val="right"/>
        <w:rPr>
          <w:rFonts w:eastAsia="Calibri"/>
          <w:sz w:val="28"/>
          <w:szCs w:val="28"/>
          <w:lang w:eastAsia="en-US"/>
        </w:rPr>
      </w:pPr>
    </w:p>
    <w:p w:rsidR="00E47FD9" w:rsidRDefault="00E47FD9" w:rsidP="00E47FD9">
      <w:pPr>
        <w:ind w:left="1080"/>
        <w:jc w:val="right"/>
        <w:rPr>
          <w:rFonts w:eastAsia="Calibri"/>
          <w:sz w:val="28"/>
          <w:szCs w:val="28"/>
          <w:lang w:eastAsia="en-US"/>
        </w:rPr>
      </w:pPr>
    </w:p>
    <w:p w:rsidR="00E47FD9" w:rsidRDefault="00E47FD9" w:rsidP="00E47FD9">
      <w:pPr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Учитель: Веселкова О.В.,</w:t>
      </w:r>
    </w:p>
    <w:p w:rsidR="00E47FD9" w:rsidRDefault="00E47FD9" w:rsidP="00E47FD9">
      <w:pPr>
        <w:ind w:left="1080"/>
        <w:jc w:val="right"/>
        <w:rPr>
          <w:rFonts w:eastAsia="Calibri"/>
          <w:sz w:val="28"/>
          <w:szCs w:val="28"/>
          <w:lang w:eastAsia="en-US"/>
        </w:rPr>
      </w:pPr>
    </w:p>
    <w:p w:rsidR="00DC68AA" w:rsidRDefault="00DC68AA"/>
    <w:p w:rsidR="00FD5B12" w:rsidRDefault="00FD5B12" w:rsidP="00E47FD9">
      <w:pPr>
        <w:suppressAutoHyphens/>
        <w:ind w:left="2124" w:right="448" w:firstLine="708"/>
        <w:rPr>
          <w:bCs/>
          <w:sz w:val="28"/>
          <w:szCs w:val="28"/>
          <w:lang w:eastAsia="ar-SA"/>
        </w:rPr>
      </w:pPr>
    </w:p>
    <w:p w:rsidR="00FD5B12" w:rsidRDefault="00FD5B12" w:rsidP="00E47FD9">
      <w:pPr>
        <w:suppressAutoHyphens/>
        <w:ind w:left="2124" w:right="448" w:firstLine="708"/>
        <w:rPr>
          <w:bCs/>
          <w:sz w:val="28"/>
          <w:szCs w:val="28"/>
          <w:lang w:eastAsia="ar-SA"/>
        </w:rPr>
      </w:pPr>
    </w:p>
    <w:p w:rsidR="00FD5B12" w:rsidRDefault="00FD5B12" w:rsidP="00E47FD9">
      <w:pPr>
        <w:suppressAutoHyphens/>
        <w:ind w:left="2124" w:right="448" w:firstLine="708"/>
        <w:rPr>
          <w:bCs/>
          <w:sz w:val="28"/>
          <w:szCs w:val="28"/>
          <w:lang w:eastAsia="ar-SA"/>
        </w:rPr>
      </w:pPr>
    </w:p>
    <w:p w:rsidR="006D313F" w:rsidRPr="003B491C" w:rsidRDefault="00E47FD9" w:rsidP="003B491C">
      <w:pPr>
        <w:suppressAutoHyphens/>
        <w:ind w:right="448"/>
        <w:jc w:val="center"/>
        <w:rPr>
          <w:b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с. Верховажье</w:t>
      </w:r>
      <w:r w:rsidR="00FD5B12">
        <w:rPr>
          <w:b/>
          <w:sz w:val="28"/>
          <w:szCs w:val="28"/>
          <w:lang w:eastAsia="ar-SA"/>
        </w:rPr>
        <w:t xml:space="preserve">  </w:t>
      </w:r>
      <w:r w:rsidR="00AE038F">
        <w:rPr>
          <w:bCs/>
          <w:sz w:val="28"/>
          <w:szCs w:val="28"/>
          <w:lang w:eastAsia="ar-SA"/>
        </w:rPr>
        <w:t>2024</w:t>
      </w:r>
      <w:r>
        <w:rPr>
          <w:bCs/>
          <w:sz w:val="28"/>
          <w:szCs w:val="28"/>
          <w:lang w:eastAsia="ar-SA"/>
        </w:rPr>
        <w:t xml:space="preserve"> г.</w:t>
      </w:r>
      <w:bookmarkStart w:id="0" w:name="_GoBack"/>
      <w:bookmarkEnd w:id="0"/>
    </w:p>
    <w:p w:rsidR="00E47FD9" w:rsidRPr="00E47FD9" w:rsidRDefault="00E47FD9" w:rsidP="00E47FD9">
      <w:pPr>
        <w:spacing w:line="259" w:lineRule="auto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br w:type="page"/>
      </w:r>
    </w:p>
    <w:p w:rsidR="00E47FD9" w:rsidRPr="00E47FD9" w:rsidRDefault="00E47FD9" w:rsidP="00E47FD9">
      <w:pPr>
        <w:keepNext/>
        <w:keepLines/>
        <w:spacing w:line="259" w:lineRule="auto"/>
        <w:ind w:right="271"/>
        <w:jc w:val="center"/>
        <w:outlineLvl w:val="0"/>
        <w:rPr>
          <w:b/>
          <w:color w:val="000000"/>
          <w:sz w:val="28"/>
          <w:szCs w:val="22"/>
        </w:rPr>
      </w:pPr>
      <w:bookmarkStart w:id="1" w:name="_Toc37706"/>
      <w:r w:rsidRPr="00E47FD9">
        <w:rPr>
          <w:b/>
          <w:color w:val="000000"/>
          <w:sz w:val="28"/>
          <w:szCs w:val="22"/>
        </w:rPr>
        <w:lastRenderedPageBreak/>
        <w:t xml:space="preserve">ПОЯСНИТЕЛЬНАЯ ЗАПИСКА </w:t>
      </w:r>
      <w:bookmarkEnd w:id="1"/>
    </w:p>
    <w:p w:rsidR="00FD5B12" w:rsidRDefault="00E47FD9" w:rsidP="00FD5B12">
      <w:pPr>
        <w:spacing w:after="271" w:line="259" w:lineRule="auto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</w:t>
      </w:r>
      <w:r w:rsidR="00FD5B12">
        <w:rPr>
          <w:color w:val="000000"/>
          <w:sz w:val="28"/>
          <w:szCs w:val="22"/>
        </w:rPr>
        <w:t xml:space="preserve">.  </w:t>
      </w:r>
      <w:r w:rsidRPr="00E47FD9">
        <w:rPr>
          <w:color w:val="000000"/>
          <w:sz w:val="28"/>
          <w:szCs w:val="22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</w:t>
      </w:r>
      <w:r w:rsidR="00FD5B12">
        <w:rPr>
          <w:color w:val="000000"/>
          <w:sz w:val="28"/>
          <w:szCs w:val="22"/>
        </w:rPr>
        <w:t xml:space="preserve">собенностей и возможностей.    </w:t>
      </w:r>
      <w:r w:rsidRPr="00E47FD9">
        <w:rPr>
          <w:color w:val="000000"/>
          <w:sz w:val="28"/>
          <w:szCs w:val="22"/>
        </w:rPr>
        <w:t>Учебный предмет «Изобразительное искусство» относится к предметной области «Искусство»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и является обязательной частью учебного плана. Рабочая программа по учебному предмету «Изобразительное искусство» в 5 классе р</w:t>
      </w:r>
      <w:r>
        <w:rPr>
          <w:color w:val="000000"/>
          <w:sz w:val="28"/>
          <w:szCs w:val="22"/>
        </w:rPr>
        <w:t xml:space="preserve">ассчитана на 34 учебные недели </w:t>
      </w:r>
      <w:r w:rsidR="00FD5B12">
        <w:rPr>
          <w:color w:val="000000"/>
          <w:sz w:val="28"/>
          <w:szCs w:val="22"/>
        </w:rPr>
        <w:t xml:space="preserve">и составляет </w:t>
      </w:r>
      <w:r w:rsidRPr="00E47FD9">
        <w:rPr>
          <w:color w:val="000000"/>
          <w:sz w:val="28"/>
          <w:szCs w:val="22"/>
        </w:rPr>
        <w:t xml:space="preserve">68 </w:t>
      </w:r>
      <w:r w:rsidR="00FD5B12">
        <w:rPr>
          <w:color w:val="000000"/>
          <w:sz w:val="28"/>
          <w:szCs w:val="22"/>
        </w:rPr>
        <w:t xml:space="preserve">часов в год (2 часа в неделю). </w:t>
      </w:r>
    </w:p>
    <w:p w:rsidR="00FD5B12" w:rsidRDefault="00E47FD9" w:rsidP="00FD5B12">
      <w:pPr>
        <w:spacing w:after="271" w:line="259" w:lineRule="auto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>Федеральная адаптированная основная общеобразовательная программа определяет цель и задачи учебного предмет</w:t>
      </w:r>
      <w:r w:rsidR="00FD5B12">
        <w:rPr>
          <w:color w:val="000000"/>
          <w:sz w:val="28"/>
          <w:szCs w:val="22"/>
        </w:rPr>
        <w:t xml:space="preserve">а «Изобразительное искусство». </w:t>
      </w:r>
    </w:p>
    <w:p w:rsidR="00FD5B12" w:rsidRDefault="00E47FD9" w:rsidP="00FD5B12">
      <w:pPr>
        <w:spacing w:after="271" w:line="259" w:lineRule="auto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>Цель обучения</w:t>
      </w:r>
      <w:r w:rsidRPr="00E47FD9">
        <w:rPr>
          <w:b/>
          <w:color w:val="000000"/>
          <w:sz w:val="28"/>
          <w:szCs w:val="22"/>
        </w:rPr>
        <w:t xml:space="preserve"> - </w:t>
      </w:r>
      <w:r w:rsidRPr="00E47F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</w:t>
      </w:r>
      <w:r w:rsidR="00FD5B12">
        <w:rPr>
          <w:color w:val="000000"/>
          <w:sz w:val="28"/>
          <w:szCs w:val="22"/>
        </w:rPr>
        <w:t>навыками в повседневной жизни.</w:t>
      </w:r>
    </w:p>
    <w:p w:rsidR="006D313F" w:rsidRDefault="00E47FD9" w:rsidP="006D313F">
      <w:pPr>
        <w:spacing w:after="271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>Задачи обучения: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 </w:t>
      </w:r>
    </w:p>
    <w:p w:rsidR="006D313F" w:rsidRDefault="00E47FD9" w:rsidP="006D313F">
      <w:pPr>
        <w:spacing w:after="271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воспитание интереса к изобразительному искусству; </w:t>
      </w:r>
    </w:p>
    <w:p w:rsidR="006D313F" w:rsidRDefault="00E47FD9" w:rsidP="006D313F">
      <w:pPr>
        <w:spacing w:after="271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раскрытие значения изобразительного искусства в жизни человека; </w:t>
      </w:r>
    </w:p>
    <w:p w:rsidR="00E47FD9" w:rsidRPr="00E47FD9" w:rsidRDefault="00E47FD9" w:rsidP="006D313F">
      <w:pPr>
        <w:spacing w:after="271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воспитание в детях эстетического чувства и понимания красоты окружающего мира, художественного вкуса; </w:t>
      </w:r>
    </w:p>
    <w:p w:rsidR="00E47FD9" w:rsidRPr="00E47FD9" w:rsidRDefault="00E47FD9" w:rsidP="006D313F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формирование элементарных знаний о видах и жанрах изобразительного искусства. Расширение художественно-эстетического кругозора; </w:t>
      </w:r>
    </w:p>
    <w:p w:rsidR="00E47FD9" w:rsidRPr="00E47FD9" w:rsidRDefault="00E47FD9" w:rsidP="006D313F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развитие эмоционального восприятия произведений искусства, умения анализировать их содержание и формулировать свое мнение о них; </w:t>
      </w:r>
    </w:p>
    <w:p w:rsidR="00E47FD9" w:rsidRPr="00E47FD9" w:rsidRDefault="00E47FD9" w:rsidP="006D313F">
      <w:pPr>
        <w:spacing w:after="192"/>
        <w:ind w:right="-4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формирование знаний элементарных основ реалистического рисунка; </w:t>
      </w:r>
    </w:p>
    <w:p w:rsidR="00E47FD9" w:rsidRPr="00E47FD9" w:rsidRDefault="00E47FD9" w:rsidP="006D313F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lastRenderedPageBreak/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обучение разным видам изобразительной деятельности (рисованию, лепке, аппликации)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обучение правилам и законам композиции, цветоведения, построениям орнамента и др., применяемым в разных видах изобразительной деятельности;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формирование умения создавать простейшие художественные образы с натуры и по образцу, памяти, представлению и воображению;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 xml:space="preserve">Рабочая программа по учебному предмету «Изобразительное искусство» в 5 классе определяет следующие задачи: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работа по развитию у обучающихся эстетического восприятия и формирования образов предметов и явлений окружающей </w:t>
      </w:r>
    </w:p>
    <w:p w:rsidR="00E47FD9" w:rsidRPr="00E47FD9" w:rsidRDefault="00E47FD9" w:rsidP="00FD5B12">
      <w:pPr>
        <w:spacing w:after="194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 xml:space="preserve">действительности в процессе их познаний;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обучение изобразительному искусству (эта задача осуществляется на этапе закрепления и расширении полученных в 1-4 классах знаний и умений); </w:t>
      </w:r>
    </w:p>
    <w:p w:rsidR="00E47FD9" w:rsidRPr="00E47FD9" w:rsidRDefault="00E47FD9" w:rsidP="00FD5B12">
      <w:pPr>
        <w:spacing w:after="226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аппликации</w:t>
      </w:r>
      <w:r w:rsidR="00FD5B12">
        <w:rPr>
          <w:color w:val="000000"/>
          <w:sz w:val="28"/>
          <w:szCs w:val="22"/>
        </w:rPr>
        <w:t>,</w:t>
      </w:r>
      <w:r w:rsidRPr="00E47FD9">
        <w:rPr>
          <w:color w:val="000000"/>
          <w:sz w:val="28"/>
          <w:szCs w:val="22"/>
        </w:rPr>
        <w:t xml:space="preserve"> а также продолжается развиваться технические навыки работы с разными художественными материалами. </w:t>
      </w:r>
    </w:p>
    <w:p w:rsidR="00E47FD9" w:rsidRPr="00E47FD9" w:rsidRDefault="00E47FD9" w:rsidP="00E47FD9">
      <w:pPr>
        <w:keepNext/>
        <w:keepLines/>
        <w:spacing w:after="266" w:line="259" w:lineRule="auto"/>
        <w:jc w:val="center"/>
        <w:outlineLvl w:val="1"/>
        <w:rPr>
          <w:b/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>Планируемые результаты освоения содержания рабочей программы по учебному предмету «И</w:t>
      </w:r>
      <w:r>
        <w:rPr>
          <w:b/>
          <w:color w:val="000000"/>
          <w:sz w:val="28"/>
          <w:szCs w:val="22"/>
        </w:rPr>
        <w:t xml:space="preserve">зобразительное искусство» </w:t>
      </w:r>
      <w:r w:rsidRPr="00E47FD9">
        <w:rPr>
          <w:b/>
          <w:color w:val="000000"/>
          <w:sz w:val="28"/>
          <w:szCs w:val="22"/>
        </w:rPr>
        <w:t xml:space="preserve">в 5 классе </w:t>
      </w:r>
    </w:p>
    <w:p w:rsidR="00E47FD9" w:rsidRPr="00E47FD9" w:rsidRDefault="00E47FD9" w:rsidP="00E47FD9">
      <w:pPr>
        <w:spacing w:after="212" w:line="259" w:lineRule="auto"/>
        <w:rPr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 xml:space="preserve">Личностные результаты: 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осознание себя как ученика, формирование интереса (мотивации) к обучению;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="006D313F">
        <w:rPr>
          <w:color w:val="000000"/>
          <w:sz w:val="28"/>
          <w:szCs w:val="22"/>
        </w:rPr>
        <w:t>сформированн</w:t>
      </w:r>
      <w:r w:rsidRPr="00E47FD9">
        <w:rPr>
          <w:color w:val="000000"/>
          <w:sz w:val="28"/>
          <w:szCs w:val="22"/>
        </w:rPr>
        <w:t xml:space="preserve">ость адекватных представлений о собственных возможностях, о насущно необходимом жизнеобеспечении; </w:t>
      </w:r>
    </w:p>
    <w:p w:rsidR="00E47FD9" w:rsidRPr="00E47FD9" w:rsidRDefault="00E47FD9" w:rsidP="00FD5B12">
      <w:pPr>
        <w:spacing w:after="14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способность к осмыслению картины мира, ее 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E47FD9" w:rsidRPr="00E47FD9" w:rsidRDefault="00E47FD9" w:rsidP="00FD5B12">
      <w:pPr>
        <w:spacing w:after="160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воспитание эстетических потребностей, ценностей и чувств; </w:t>
      </w:r>
    </w:p>
    <w:p w:rsidR="00E47FD9" w:rsidRPr="00E47FD9" w:rsidRDefault="00E47FD9" w:rsidP="006D313F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формирование установки на безопасный, здоровый образ жизни, </w:t>
      </w:r>
      <w:r w:rsidRPr="00E47FD9">
        <w:rPr>
          <w:color w:val="000000"/>
          <w:sz w:val="28"/>
          <w:szCs w:val="22"/>
        </w:rPr>
        <w:lastRenderedPageBreak/>
        <w:t xml:space="preserve">наличие мотивации к творческому труду, работе на результат, бережному отношению к материальным и духовным ценностям. </w:t>
      </w:r>
    </w:p>
    <w:p w:rsidR="00E47FD9" w:rsidRPr="00E47FD9" w:rsidRDefault="00E47FD9" w:rsidP="00FD5B12">
      <w:pPr>
        <w:keepNext/>
        <w:keepLines/>
        <w:spacing w:after="193"/>
        <w:ind w:right="520"/>
        <w:jc w:val="center"/>
        <w:outlineLvl w:val="1"/>
        <w:rPr>
          <w:b/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 xml:space="preserve">Уровни достижения предметных результатов  </w:t>
      </w:r>
    </w:p>
    <w:p w:rsidR="00E47FD9" w:rsidRPr="00E47FD9" w:rsidRDefault="00E47FD9" w:rsidP="00FD5B12">
      <w:pPr>
        <w:spacing w:after="5"/>
        <w:rPr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 xml:space="preserve">по учебному предмету «Изобразительное искусство» на конец 5 класса </w:t>
      </w:r>
      <w:r w:rsidRPr="00E47FD9">
        <w:rPr>
          <w:color w:val="000000"/>
          <w:sz w:val="28"/>
          <w:szCs w:val="22"/>
          <w:u w:val="single" w:color="000000"/>
        </w:rPr>
        <w:t>Минимальный уровень:</w:t>
      </w:r>
      <w:r w:rsidRPr="00E47FD9">
        <w:rPr>
          <w:color w:val="000000"/>
          <w:sz w:val="28"/>
          <w:szCs w:val="22"/>
        </w:rPr>
        <w:t xml:space="preserve">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знать названия художественных инструментов и приспособлений, их свойства, назначение, правила обращения и санитарно-гигиенических требований при работе с ними; 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знать элементарные правила композиции, цветоведения, передачи формы предмета;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знать некоторые выразительные средства изобразительного искусства: «точка», «линия», «штриховка», «пятно»; - пользование материалами для рисования;  </w:t>
      </w:r>
    </w:p>
    <w:p w:rsidR="00E47FD9" w:rsidRPr="00E47FD9" w:rsidRDefault="00E47FD9" w:rsidP="00FD5B12">
      <w:pPr>
        <w:spacing w:after="192"/>
        <w:ind w:right="132"/>
        <w:jc w:val="right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уметь пользоваться материалами для рисования, аппликации, лепки;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знать название предметов, подлежащих рисованию, лепке и аппликации;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уметь организовывать рабочее место в зависимости от характера выполняемой работы; </w:t>
      </w:r>
    </w:p>
    <w:p w:rsidR="00E47FD9" w:rsidRPr="00E47FD9" w:rsidRDefault="00E47FD9" w:rsidP="00FD5B12">
      <w:pPr>
        <w:spacing w:after="190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следовать при выполнении работы инструкциям учителя;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владеть приемами некоторыми приемами лепки (раскатывание, сплющивание, отщипывание) и аппликации (вырезание и наклеивание); </w:t>
      </w:r>
    </w:p>
    <w:p w:rsidR="00E47FD9" w:rsidRPr="00E47FD9" w:rsidRDefault="00E47FD9" w:rsidP="00FD5B12">
      <w:pPr>
        <w:spacing w:after="190"/>
        <w:ind w:right="213"/>
        <w:jc w:val="center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рисовать по образцу предметы несложной формы и конструкции;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применять приемы работы с карандашом, гуашью, акварельными красками с целью передачи фактуры предмета; </w:t>
      </w:r>
    </w:p>
    <w:p w:rsidR="00E47FD9" w:rsidRPr="00E47FD9" w:rsidRDefault="00E47FD9" w:rsidP="00FD5B12">
      <w:pPr>
        <w:spacing w:after="190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ориентироваться в пространстве листа;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размещать изображения одного или группы предметов в соответствии с параметрами изобразительной поверхности;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адекватно передавать цвета изображаемого объекта, определение насыщенности цвета, получение смешанных цветов и некоторых оттенков цвета. </w:t>
      </w:r>
    </w:p>
    <w:p w:rsidR="00E47FD9" w:rsidRPr="00E47FD9" w:rsidRDefault="00E47FD9" w:rsidP="00FD5B12">
      <w:pPr>
        <w:spacing w:after="194"/>
        <w:rPr>
          <w:color w:val="000000"/>
          <w:sz w:val="28"/>
          <w:szCs w:val="22"/>
        </w:rPr>
      </w:pPr>
      <w:r w:rsidRPr="00E47FD9">
        <w:rPr>
          <w:b/>
          <w:i/>
          <w:color w:val="000000"/>
          <w:sz w:val="28"/>
          <w:szCs w:val="22"/>
        </w:rPr>
        <w:t xml:space="preserve">      </w:t>
      </w:r>
      <w:r w:rsidRPr="00E47FD9">
        <w:rPr>
          <w:color w:val="000000"/>
          <w:sz w:val="28"/>
          <w:szCs w:val="22"/>
          <w:u w:val="single" w:color="000000"/>
        </w:rPr>
        <w:t>Достаточный уровень</w:t>
      </w:r>
      <w:r w:rsidRPr="00E47FD9">
        <w:rPr>
          <w:color w:val="000000"/>
          <w:sz w:val="28"/>
          <w:szCs w:val="22"/>
        </w:rPr>
        <w:t xml:space="preserve"> </w:t>
      </w:r>
    </w:p>
    <w:p w:rsidR="00E47FD9" w:rsidRPr="00E47FD9" w:rsidRDefault="00E47FD9" w:rsidP="00FD5B12">
      <w:pPr>
        <w:spacing w:after="149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знать названия жанров изобразительного искусства;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названий некоторых народных и национальных промыслов (Дымково, Гжель, Хохлома и др.);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основных особенностей некоторых материалов, используемых в рисовании, лепке и аппликации;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и применять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правила цветоведения, светотени, перспективы; построения орнамента, стилизации формы предмета и др.;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60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виды аппликации (предметная, сюжетная, декоративная);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знать способы лепки (конструктивный, пластический, комбинированный);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5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lastRenderedPageBreak/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находить необходимую для выполнения работы информацию в материалах учебника, рабочей тетради;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использовать разнообразные технологические способы выполнения аппликации;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57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применять разные способы лепки;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3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15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различать и передавать в рисунке эмоциональное состояние и свое отношение к природе, человеку, семье и обществу;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>различать произведения живописи, графики, скульптуры, архитектуры и декоративно-прикладного искусства;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spacing w:after="291"/>
        <w:jc w:val="both"/>
        <w:rPr>
          <w:color w:val="000000"/>
          <w:sz w:val="28"/>
          <w:szCs w:val="22"/>
        </w:rPr>
      </w:pPr>
      <w:r w:rsidRPr="00E47FD9">
        <w:rPr>
          <w:rFonts w:ascii="Calibri" w:eastAsia="Calibri" w:hAnsi="Calibri" w:cs="Calibri"/>
          <w:color w:val="000000"/>
          <w:sz w:val="24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="00FD5B12">
        <w:rPr>
          <w:color w:val="000000"/>
          <w:sz w:val="28"/>
          <w:szCs w:val="22"/>
        </w:rPr>
        <w:t xml:space="preserve">различать жанры </w:t>
      </w:r>
      <w:r w:rsidRPr="00E47FD9">
        <w:rPr>
          <w:color w:val="000000"/>
          <w:sz w:val="28"/>
          <w:szCs w:val="22"/>
        </w:rPr>
        <w:t>изобразительного искусства: пейзаж, портрет, натюрморт, сюжетное изображение.</w:t>
      </w:r>
      <w:r w:rsidRPr="00E47FD9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:rsidR="00E47FD9" w:rsidRPr="00E47FD9" w:rsidRDefault="00E47FD9" w:rsidP="00FD5B12">
      <w:pPr>
        <w:keepNext/>
        <w:keepLines/>
        <w:spacing w:after="217"/>
        <w:ind w:right="522"/>
        <w:jc w:val="center"/>
        <w:outlineLvl w:val="1"/>
        <w:rPr>
          <w:b/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>Система оценки</w:t>
      </w:r>
      <w:r w:rsidR="00FD5B12">
        <w:rPr>
          <w:b/>
          <w:color w:val="000000"/>
          <w:sz w:val="28"/>
          <w:szCs w:val="22"/>
        </w:rPr>
        <w:t xml:space="preserve"> достижения обучающихся </w:t>
      </w:r>
      <w:r w:rsidRPr="00E47FD9">
        <w:rPr>
          <w:b/>
          <w:color w:val="000000"/>
          <w:sz w:val="28"/>
          <w:szCs w:val="22"/>
        </w:rPr>
        <w:t xml:space="preserve">с умственной отсталостью планируемых результатов освоения образовательной </w:t>
      </w:r>
      <w:r w:rsidR="006D313F">
        <w:rPr>
          <w:b/>
          <w:color w:val="000000"/>
          <w:sz w:val="28"/>
          <w:szCs w:val="22"/>
        </w:rPr>
        <w:t xml:space="preserve">программы по учебному предмету </w:t>
      </w:r>
      <w:r w:rsidRPr="00E47FD9">
        <w:rPr>
          <w:b/>
          <w:color w:val="000000"/>
          <w:sz w:val="28"/>
          <w:szCs w:val="22"/>
        </w:rPr>
        <w:t xml:space="preserve">«Изобразительное искусство» в 5 классе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>Оценка личностных результатов пре</w:t>
      </w:r>
      <w:r w:rsidR="006D313F">
        <w:rPr>
          <w:color w:val="000000"/>
          <w:sz w:val="28"/>
          <w:szCs w:val="22"/>
        </w:rPr>
        <w:t xml:space="preserve">дполагает, прежде всего, оценку </w:t>
      </w:r>
      <w:r w:rsidRPr="00E47FD9">
        <w:rPr>
          <w:color w:val="000000"/>
          <w:sz w:val="28"/>
          <w:szCs w:val="22"/>
        </w:rPr>
        <w:t xml:space="preserve">продвижения обучающегося в овладении социальными (жизненными) компетенциями, может быть представлена в условных единицах: </w:t>
      </w:r>
    </w:p>
    <w:p w:rsidR="00E47FD9" w:rsidRPr="00E47FD9" w:rsidRDefault="00E47FD9" w:rsidP="00FD5B12">
      <w:pPr>
        <w:spacing w:after="155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0 баллов - нет фиксируемой динамики;  </w:t>
      </w:r>
    </w:p>
    <w:p w:rsidR="00E47FD9" w:rsidRPr="00E47FD9" w:rsidRDefault="00E47FD9" w:rsidP="00FD5B12">
      <w:pPr>
        <w:spacing w:after="158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1 балл - минимальная динамика;  </w:t>
      </w:r>
    </w:p>
    <w:p w:rsidR="00FD5B12" w:rsidRDefault="00E47FD9" w:rsidP="00FD5B12">
      <w:pPr>
        <w:spacing w:after="214"/>
        <w:ind w:right="3235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2 балла - удовлетворительная динамика;  </w:t>
      </w:r>
    </w:p>
    <w:p w:rsidR="00E47FD9" w:rsidRPr="00E47FD9" w:rsidRDefault="00E47FD9" w:rsidP="00FD5B12">
      <w:pPr>
        <w:spacing w:after="214"/>
        <w:ind w:right="3235"/>
        <w:jc w:val="both"/>
        <w:rPr>
          <w:color w:val="000000"/>
          <w:sz w:val="28"/>
          <w:szCs w:val="22"/>
        </w:rPr>
      </w:pPr>
      <w:r w:rsidRPr="00E47FD9">
        <w:rPr>
          <w:rFonts w:ascii="Segoe UI Symbol" w:eastAsia="Segoe UI Symbol" w:hAnsi="Segoe UI Symbol" w:cs="Segoe UI Symbol"/>
          <w:color w:val="000000"/>
          <w:sz w:val="28"/>
          <w:szCs w:val="22"/>
        </w:rPr>
        <w:t>−</w:t>
      </w:r>
      <w:r w:rsidRPr="00E47FD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E47FD9">
        <w:rPr>
          <w:color w:val="000000"/>
          <w:sz w:val="28"/>
          <w:szCs w:val="22"/>
        </w:rPr>
        <w:t xml:space="preserve">3 балла - значительная динамика.  </w:t>
      </w:r>
    </w:p>
    <w:p w:rsidR="00E47FD9" w:rsidRPr="00E47FD9" w:rsidRDefault="00E47FD9" w:rsidP="00FD5B12">
      <w:pPr>
        <w:keepNext/>
        <w:keepLines/>
        <w:spacing w:after="272"/>
        <w:ind w:right="515"/>
        <w:jc w:val="center"/>
        <w:outlineLvl w:val="1"/>
        <w:rPr>
          <w:b/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>Критерии и нормы оценки достижений</w:t>
      </w:r>
      <w:r w:rsidRPr="00E47FD9">
        <w:rPr>
          <w:b/>
          <w:i/>
          <w:color w:val="000000"/>
          <w:sz w:val="28"/>
          <w:szCs w:val="22"/>
        </w:rPr>
        <w:t xml:space="preserve"> </w:t>
      </w:r>
    </w:p>
    <w:p w:rsidR="00E47FD9" w:rsidRPr="00E47FD9" w:rsidRDefault="00E47FD9" w:rsidP="00FD5B12">
      <w:pPr>
        <w:spacing w:after="44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 xml:space="preserve">Оценка «5» 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 </w:t>
      </w:r>
    </w:p>
    <w:p w:rsidR="00E47FD9" w:rsidRPr="00E47FD9" w:rsidRDefault="00E47FD9" w:rsidP="00FD5B12">
      <w:pPr>
        <w:spacing w:after="189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>Оценка «4» — уровень выполнения требов</w:t>
      </w:r>
      <w:r w:rsidR="00FD5B12">
        <w:rPr>
          <w:color w:val="000000"/>
          <w:sz w:val="28"/>
          <w:szCs w:val="22"/>
        </w:rPr>
        <w:t xml:space="preserve">аний достаточный при выявлении </w:t>
      </w:r>
      <w:r w:rsidRPr="00E47FD9">
        <w:rPr>
          <w:color w:val="000000"/>
          <w:sz w:val="28"/>
          <w:szCs w:val="22"/>
        </w:rPr>
        <w:t xml:space="preserve">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 </w:t>
      </w:r>
    </w:p>
    <w:p w:rsidR="00E47FD9" w:rsidRPr="00E47FD9" w:rsidRDefault="00E47FD9" w:rsidP="00FD5B12">
      <w:pPr>
        <w:spacing w:after="136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lastRenderedPageBreak/>
        <w:t xml:space="preserve">Оценка «3» 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 Оценка «2» - не ставится. </w:t>
      </w:r>
    </w:p>
    <w:p w:rsidR="00E47FD9" w:rsidRPr="00E47FD9" w:rsidRDefault="00E47FD9" w:rsidP="00FD5B12">
      <w:pPr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 xml:space="preserve"> </w:t>
      </w:r>
    </w:p>
    <w:p w:rsidR="00E47FD9" w:rsidRPr="00E47FD9" w:rsidRDefault="00E47FD9" w:rsidP="00E47FD9">
      <w:pPr>
        <w:keepNext/>
        <w:keepLines/>
        <w:spacing w:line="259" w:lineRule="auto"/>
        <w:ind w:right="377"/>
        <w:jc w:val="center"/>
        <w:outlineLvl w:val="0"/>
        <w:rPr>
          <w:b/>
          <w:color w:val="000000"/>
          <w:sz w:val="28"/>
          <w:szCs w:val="22"/>
        </w:rPr>
      </w:pPr>
      <w:bookmarkStart w:id="2" w:name="_Toc37707"/>
      <w:r w:rsidRPr="00E47FD9">
        <w:rPr>
          <w:b/>
          <w:color w:val="000000"/>
          <w:sz w:val="28"/>
          <w:szCs w:val="22"/>
        </w:rPr>
        <w:t xml:space="preserve">СОДЕРЖАНИЕ ОБУЧЕНИЯ </w:t>
      </w:r>
      <w:bookmarkEnd w:id="2"/>
    </w:p>
    <w:p w:rsidR="00E47FD9" w:rsidRPr="00E47FD9" w:rsidRDefault="00E47FD9" w:rsidP="00E47FD9">
      <w:pPr>
        <w:spacing w:after="30" w:line="259" w:lineRule="auto"/>
        <w:jc w:val="center"/>
        <w:rPr>
          <w:color w:val="000000"/>
          <w:sz w:val="28"/>
          <w:szCs w:val="22"/>
        </w:rPr>
      </w:pPr>
      <w:r w:rsidRPr="00E47FD9">
        <w:rPr>
          <w:b/>
          <w:color w:val="000000"/>
          <w:sz w:val="28"/>
          <w:szCs w:val="22"/>
        </w:rPr>
        <w:t xml:space="preserve"> </w:t>
      </w:r>
    </w:p>
    <w:p w:rsidR="00E47FD9" w:rsidRDefault="00E47FD9" w:rsidP="00E47FD9">
      <w:pPr>
        <w:spacing w:line="259" w:lineRule="auto"/>
        <w:rPr>
          <w:color w:val="000000"/>
          <w:sz w:val="28"/>
          <w:szCs w:val="22"/>
        </w:rPr>
      </w:pPr>
      <w:r w:rsidRPr="00E47FD9">
        <w:rPr>
          <w:color w:val="000000"/>
          <w:sz w:val="28"/>
          <w:szCs w:val="22"/>
        </w:rPr>
        <w:t xml:space="preserve">В 5 классе обучение строится по четырем направлениям работы, в соответствии </w:t>
      </w:r>
      <w:r w:rsidRPr="00E47FD9">
        <w:rPr>
          <w:color w:val="000000"/>
          <w:sz w:val="28"/>
          <w:szCs w:val="22"/>
        </w:rPr>
        <w:tab/>
        <w:t xml:space="preserve">с </w:t>
      </w:r>
      <w:r w:rsidRPr="00E47FD9">
        <w:rPr>
          <w:color w:val="000000"/>
          <w:sz w:val="28"/>
          <w:szCs w:val="22"/>
        </w:rPr>
        <w:tab/>
        <w:t xml:space="preserve">которыми </w:t>
      </w:r>
      <w:r w:rsidRPr="00E47FD9">
        <w:rPr>
          <w:color w:val="000000"/>
          <w:sz w:val="28"/>
          <w:szCs w:val="22"/>
        </w:rPr>
        <w:tab/>
        <w:t xml:space="preserve">у </w:t>
      </w:r>
      <w:r w:rsidRPr="00E47FD9">
        <w:rPr>
          <w:color w:val="000000"/>
          <w:sz w:val="28"/>
          <w:szCs w:val="22"/>
        </w:rPr>
        <w:tab/>
        <w:t xml:space="preserve">обучающихся </w:t>
      </w:r>
      <w:r w:rsidRPr="00E47FD9">
        <w:rPr>
          <w:color w:val="000000"/>
          <w:sz w:val="28"/>
          <w:szCs w:val="22"/>
        </w:rPr>
        <w:tab/>
        <w:t xml:space="preserve">развиваются </w:t>
      </w:r>
      <w:r w:rsidRPr="00E47FD9">
        <w:rPr>
          <w:color w:val="000000"/>
          <w:sz w:val="28"/>
          <w:szCs w:val="22"/>
        </w:rPr>
        <w:tab/>
        <w:t xml:space="preserve">умения анализировать форму, строение (конструктивные особенности) объекта наблюдения, выделять в нем части, определять пропорции и видеть объект целостно, а затем изображать его, передавая относительно сходство; восприятие цвета предметов и явлений окружающей среды и умение изображать полученные при наблюдении впечатления  красками (акварель и гуашью) разными способами (по сухой и мокрой бумаге); умение работать над композицией в практической деятельности; более углубленное восприятие некоторых произведений изобразительного искусства. Содержание разделов </w:t>
      </w:r>
    </w:p>
    <w:p w:rsidR="00FD5B12" w:rsidRDefault="00FD5B12" w:rsidP="00E47FD9">
      <w:pPr>
        <w:spacing w:line="259" w:lineRule="auto"/>
        <w:rPr>
          <w:color w:val="000000"/>
          <w:sz w:val="28"/>
          <w:szCs w:val="22"/>
        </w:rPr>
      </w:pPr>
    </w:p>
    <w:p w:rsidR="00FD5B12" w:rsidRPr="00E47FD9" w:rsidRDefault="00FD5B12" w:rsidP="00E47FD9">
      <w:pPr>
        <w:spacing w:line="259" w:lineRule="auto"/>
        <w:rPr>
          <w:color w:val="000000"/>
          <w:sz w:val="28"/>
          <w:szCs w:val="22"/>
        </w:rPr>
      </w:pPr>
    </w:p>
    <w:tbl>
      <w:tblPr>
        <w:tblStyle w:val="TableGrid"/>
        <w:tblW w:w="9377" w:type="dxa"/>
        <w:tblInd w:w="-108" w:type="dxa"/>
        <w:tblCellMar>
          <w:top w:w="14" w:type="dxa"/>
          <w:left w:w="115" w:type="dxa"/>
          <w:right w:w="89" w:type="dxa"/>
        </w:tblCellMar>
        <w:tblLook w:val="04A0" w:firstRow="1" w:lastRow="0" w:firstColumn="1" w:lastColumn="0" w:noHBand="0" w:noVBand="1"/>
      </w:tblPr>
      <w:tblGrid>
        <w:gridCol w:w="625"/>
        <w:gridCol w:w="4872"/>
        <w:gridCol w:w="1933"/>
        <w:gridCol w:w="1947"/>
      </w:tblGrid>
      <w:tr w:rsidR="00E47FD9" w:rsidRPr="00E47FD9" w:rsidTr="00FD5B12">
        <w:trPr>
          <w:trHeight w:val="8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5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№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п/п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D9" w:rsidRPr="00E47FD9" w:rsidRDefault="00E47FD9" w:rsidP="00E47FD9">
            <w:pPr>
              <w:spacing w:line="259" w:lineRule="auto"/>
              <w:ind w:right="3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Название раздела, темы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Количество  часов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Контрольные работы </w:t>
            </w:r>
          </w:p>
        </w:tc>
      </w:tr>
      <w:tr w:rsidR="00E47FD9" w:rsidRPr="00E47FD9" w:rsidTr="00FD5B12">
        <w:trPr>
          <w:trHeight w:val="5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«Обучение композиционной деятельности»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22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- </w:t>
            </w:r>
          </w:p>
        </w:tc>
      </w:tr>
      <w:tr w:rsidR="00E47FD9" w:rsidRPr="00E47FD9" w:rsidTr="00FD5B12">
        <w:trPr>
          <w:trHeight w:val="12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«Развитие у обучающихся умений воспринимать и изображать форму предметов, пропорции и конструкцию»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17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- </w:t>
            </w:r>
          </w:p>
        </w:tc>
      </w:tr>
      <w:tr w:rsidR="00E47FD9" w:rsidRPr="00E47FD9" w:rsidTr="00FD5B12">
        <w:trPr>
          <w:trHeight w:val="89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«Обучение восприятию произведений искусства»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12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- </w:t>
            </w:r>
          </w:p>
        </w:tc>
      </w:tr>
      <w:tr w:rsidR="00E47FD9" w:rsidRPr="00E47FD9" w:rsidTr="00FD5B12">
        <w:trPr>
          <w:trHeight w:val="12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4.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«Развитие у обучающихся восприятия цвета, предметов и формирование умений переливать его в живописи»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17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- </w:t>
            </w:r>
          </w:p>
        </w:tc>
      </w:tr>
      <w:tr w:rsidR="00E47FD9" w:rsidRPr="00E47FD9" w:rsidTr="00FD5B12">
        <w:trPr>
          <w:trHeight w:val="44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b/>
                <w:color w:val="000000"/>
                <w:sz w:val="24"/>
                <w:szCs w:val="22"/>
              </w:rPr>
              <w:t xml:space="preserve">Итого: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- </w:t>
            </w:r>
          </w:p>
        </w:tc>
      </w:tr>
    </w:tbl>
    <w:p w:rsidR="00E47FD9" w:rsidRPr="00E47FD9" w:rsidRDefault="00E47FD9" w:rsidP="00E47FD9">
      <w:pPr>
        <w:spacing w:line="259" w:lineRule="auto"/>
        <w:rPr>
          <w:color w:val="000000"/>
          <w:sz w:val="28"/>
          <w:szCs w:val="22"/>
        </w:rPr>
      </w:pPr>
      <w:r w:rsidRPr="00E47FD9">
        <w:rPr>
          <w:color w:val="000000"/>
          <w:sz w:val="24"/>
          <w:szCs w:val="22"/>
        </w:rPr>
        <w:t xml:space="preserve"> </w:t>
      </w:r>
    </w:p>
    <w:p w:rsidR="00E47FD9" w:rsidRPr="00E47FD9" w:rsidRDefault="00E47FD9" w:rsidP="00E47FD9">
      <w:pPr>
        <w:spacing w:line="259" w:lineRule="auto"/>
        <w:rPr>
          <w:color w:val="000000"/>
          <w:sz w:val="28"/>
          <w:szCs w:val="22"/>
        </w:rPr>
      </w:pPr>
      <w:r w:rsidRPr="00E47FD9">
        <w:rPr>
          <w:color w:val="000000"/>
          <w:sz w:val="24"/>
          <w:szCs w:val="22"/>
        </w:rPr>
        <w:t xml:space="preserve"> </w:t>
      </w:r>
    </w:p>
    <w:p w:rsidR="00E47FD9" w:rsidRPr="00E47FD9" w:rsidRDefault="00E47FD9" w:rsidP="00E47FD9">
      <w:pPr>
        <w:spacing w:after="44" w:line="367" w:lineRule="auto"/>
        <w:jc w:val="both"/>
        <w:rPr>
          <w:color w:val="000000"/>
          <w:sz w:val="28"/>
          <w:szCs w:val="22"/>
        </w:rPr>
        <w:sectPr w:rsidR="00E47FD9" w:rsidRPr="00E47FD9" w:rsidSect="00FD5B12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20" w:footer="720" w:gutter="0"/>
          <w:cols w:space="720"/>
          <w:titlePg/>
          <w:docGrid w:linePitch="272"/>
        </w:sectPr>
      </w:pPr>
    </w:p>
    <w:p w:rsidR="00E47FD9" w:rsidRPr="00E47FD9" w:rsidRDefault="00E47FD9" w:rsidP="00E47FD9">
      <w:pPr>
        <w:keepNext/>
        <w:keepLines/>
        <w:spacing w:after="5" w:line="259" w:lineRule="auto"/>
        <w:outlineLvl w:val="0"/>
        <w:rPr>
          <w:b/>
          <w:color w:val="000000"/>
          <w:sz w:val="28"/>
          <w:szCs w:val="22"/>
        </w:rPr>
      </w:pPr>
      <w:bookmarkStart w:id="3" w:name="_Toc37708"/>
      <w:r w:rsidRPr="00E47FD9">
        <w:rPr>
          <w:b/>
          <w:color w:val="000000"/>
          <w:sz w:val="28"/>
          <w:szCs w:val="22"/>
        </w:rPr>
        <w:lastRenderedPageBreak/>
        <w:t xml:space="preserve">ТЕМАТИЧЕСКОЕ ПЛАНИРОВАНИЕ </w:t>
      </w:r>
      <w:bookmarkEnd w:id="3"/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64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№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D9" w:rsidRPr="00E47FD9" w:rsidRDefault="00E47FD9" w:rsidP="00E47FD9">
            <w:pPr>
              <w:spacing w:line="259" w:lineRule="auto"/>
              <w:ind w:right="8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Тема предмета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F22A342" wp14:editId="0EDDCDB5">
                      <wp:extent cx="348586" cy="490728"/>
                      <wp:effectExtent l="0" t="0" r="0" b="0"/>
                      <wp:docPr id="29014" name="Group 29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490728"/>
                                <a:chOff x="0" y="0"/>
                                <a:chExt cx="348586" cy="490728"/>
                              </a:xfrm>
                            </wpg:grpSpPr>
                            <wps:wsp>
                              <wps:cNvPr id="910" name="Rectangle 910"/>
                              <wps:cNvSpPr/>
                              <wps:spPr>
                                <a:xfrm rot="-5399999">
                                  <a:off x="-46733" y="229492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1" name="Rectangle 911"/>
                              <wps:cNvSpPr/>
                              <wps:spPr>
                                <a:xfrm rot="-5399999">
                                  <a:off x="78442" y="9028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2" name="Rectangle 912"/>
                              <wps:cNvSpPr/>
                              <wps:spPr>
                                <a:xfrm rot="-5399999">
                                  <a:off x="24209" y="-4365"/>
                                  <a:ext cx="19620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3" name="Rectangle 91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4" name="Rectangle 914"/>
                              <wps:cNvSpPr/>
                              <wps:spPr>
                                <a:xfrm rot="-5399999">
                                  <a:off x="63778" y="114451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" name="Rectangle 915"/>
                              <wps:cNvSpPr/>
                              <wps:spPr>
                                <a:xfrm rot="-5399999">
                                  <a:off x="266686" y="-5218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038F" w:rsidRDefault="00AE038F" w:rsidP="00E47FD9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1F22A342" id="Group 29014" o:spid="_x0000_s1026" style="width:27.45pt;height:38.65pt;mso-position-horizontal-relative:char;mso-position-vertical-relative:line" coordsize="348586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">
                      <v:rect id="Rectangle 910" o:spid="_x0000_s1027" style="position:absolute;left:-46733;top:229492;width:33809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911" o:spid="_x0000_s1028" style="position:absolute;left:78442;top:90282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12" o:spid="_x0000_s1029" style="position:absolute;left:24209;top:-4365;width:19620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1HU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1jEU/g7E46ATH8BAAD//wMAUEsBAi0AFAAGAAgAAAAhANvh9svuAAAAhQEAABMAAAAAAAAA&#10;AAAAAAAAAAAAAFtDb250ZW50X1R5cGVzXS54bWxQSwECLQAUAAYACAAAACEAWvQsW78AAAAVAQAA&#10;CwAAAAAAAAAAAAAAAAAfAQAAX3JlbHMvLnJlbHNQSwECLQAUAAYACAAAACEAFONR1MYAAADcAAAA&#10;DwAAAAAAAAAAAAAAAAAHAgAAZHJzL2Rvd25yZXYueG1sUEsFBgAAAAADAAMAtwAAAPo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913" o:spid="_x0000_s103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/RP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Rz+B+JhwBuboBAAD//wMAUEsBAi0AFAAGAAgAAAAhANvh9svuAAAAhQEAABMAAAAAAAAA&#10;AAAAAAAAAAAAAFtDb250ZW50X1R5cGVzXS54bWxQSwECLQAUAAYACAAAACEAWvQsW78AAAAVAQAA&#10;CwAAAAAAAAAAAAAAAAAfAQAAX3JlbHMvLnJlbHNQSwECLQAUAAYACAAAACEAe6/0T8YAAADcAAAA&#10;DwAAAAAAAAAAAAAAAAAHAgAAZHJzL2Rvd25yZXYueG1sUEsFBgAAAAADAAMAtwAAAPo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4" o:spid="_x0000_s1031" style="position:absolute;left:63778;top:114451;width:476732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w7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HE/g7E46ATH8BAAD//wMAUEsBAi0AFAAGAAgAAAAhANvh9svuAAAAhQEAABMAAAAAAAAA&#10;AAAAAAAAAAAAAFtDb250ZW50X1R5cGVzXS54bWxQSwECLQAUAAYACAAAACEAWvQsW78AAAAVAQAA&#10;CwAAAAAAAAAAAAAAAAAfAQAAX3JlbHMvLnJlbHNQSwECLQAUAAYACAAAACEA9EZsO8YAAADcAAAA&#10;DwAAAAAAAAAAAAAAAAAHAgAAZHJzL2Rvd25yZXYueG1sUEsFBgAAAAADAAMAtwAAAPo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15" o:spid="_x0000_s1032" style="position:absolute;left:266686;top:-52182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mg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rCIH+F+JhwBuboBAAD//wMAUEsBAi0AFAAGAAgAAAAhANvh9svuAAAAhQEAABMAAAAAAAAA&#10;AAAAAAAAAAAAAFtDb250ZW50X1R5cGVzXS54bWxQSwECLQAUAAYACAAAACEAWvQsW78AAAAVAQAA&#10;CwAAAAAAAAAAAAAAAAAfAQAAX3JlbHMvLnJlbHNQSwECLQAUAAYACAAAACEAmwrJoMYAAADcAAAA&#10;DwAAAAAAAAAAAAAAAAAHAgAAZHJzL2Rvd25yZXYueG1sUEsFBgAAAAADAAMAtwAAAPoCAAAAAA==&#10;" filled="f" stroked="f">
                        <v:textbox inset="0,0,0,0">
                          <w:txbxContent>
                            <w:p w:rsidR="00AE038F" w:rsidRDefault="00AE038F" w:rsidP="00E47FD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D9" w:rsidRPr="00E47FD9" w:rsidRDefault="00E47FD9" w:rsidP="00E47FD9">
            <w:pPr>
              <w:spacing w:line="259" w:lineRule="auto"/>
              <w:ind w:right="39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Программное  содержание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2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Дифференциация видов  деятельности </w:t>
            </w:r>
          </w:p>
        </w:tc>
      </w:tr>
      <w:tr w:rsidR="00E47FD9" w:rsidRPr="00E47FD9" w:rsidTr="00AE038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4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Минимальный уровень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Достаточный уровень </w:t>
            </w:r>
          </w:p>
        </w:tc>
      </w:tr>
      <w:tr w:rsidR="00E47FD9" w:rsidRPr="00E47FD9" w:rsidTr="00AE038F">
        <w:trPr>
          <w:trHeight w:val="133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Здравствуй осень! Рисование веточки деревьев с листьями, семенами и плодами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00" w:lineRule="auto"/>
              <w:ind w:right="8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Рассматривание картин А.Рылова «Зеленый шум». Изучение натуры образца  листьев и веток.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акварельными красками.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6" w:lineRule="auto"/>
              <w:ind w:right="2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картину. Наблюдают красоту природы, осеннее состояние природы. </w:t>
            </w:r>
          </w:p>
          <w:p w:rsidR="00E47FD9" w:rsidRPr="00E47FD9" w:rsidRDefault="00E47FD9" w:rsidP="00E47FD9">
            <w:pPr>
              <w:spacing w:line="29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техники работы с акварельной и гуашевой красками.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Отвечают на вопросы по картине. </w:t>
            </w:r>
          </w:p>
          <w:p w:rsidR="00E47FD9" w:rsidRPr="00E47FD9" w:rsidRDefault="00E47FD9" w:rsidP="00E47FD9">
            <w:pPr>
              <w:spacing w:line="287" w:lineRule="auto"/>
              <w:ind w:right="2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Замечают особенности красоты осенних листьев, их цвет и разнообразие форм.  </w:t>
            </w:r>
          </w:p>
          <w:p w:rsidR="00E47FD9" w:rsidRPr="00E47FD9" w:rsidRDefault="00E47FD9" w:rsidP="00E47FD9">
            <w:pPr>
              <w:spacing w:line="31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подбирают цвета </w:t>
            </w:r>
          </w:p>
          <w:p w:rsidR="00E47FD9" w:rsidRPr="00E47FD9" w:rsidRDefault="00E47FD9" w:rsidP="00E47FD9">
            <w:pPr>
              <w:spacing w:line="259" w:lineRule="auto"/>
              <w:ind w:right="43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Изображают характерные особенности осеннего леса с опорой на предложенный учителем образец. </w:t>
            </w:r>
          </w:p>
        </w:tc>
      </w:tr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Здравствуй осень! Рисование веточки деревьев с листьями, семенами и плодами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Здравствуй осень! Рисование веточки деревьев с листьями, семенами и плодами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Художники пейзажисты. Рисование осеннего пейзажа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30" w:line="287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Рассматривание картин художников пейзажистов. (И. Левитан «Осень», А.Куинжди «Березовая роща»). </w:t>
            </w:r>
          </w:p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Усвоение понятий «далекоблизко», «даль»,  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«меньше размер», «больше размер».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картины художников-пейзажистов.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Усваивают понятия </w:t>
            </w:r>
          </w:p>
          <w:p w:rsidR="00E47FD9" w:rsidRPr="00E47FD9" w:rsidRDefault="00E47FD9" w:rsidP="00E47FD9">
            <w:pPr>
              <w:spacing w:line="259" w:lineRule="auto"/>
              <w:ind w:right="222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«далеко», «близко».  Учатся строить рисунок с учетом планов (дальний, передний).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понятием «перспектива».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Выделяют этапы работы в соответствии с поставленной целью.  Повторяют, а затем варьировать систему несложных действий с </w:t>
            </w:r>
          </w:p>
        </w:tc>
      </w:tr>
      <w:tr w:rsidR="00E47FD9" w:rsidRPr="00E47FD9" w:rsidTr="00AE038F">
        <w:trPr>
          <w:trHeight w:val="14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Художники пейзажисты. Рисование осеннего пейзажа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15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6.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Художники пейзажисты. Рисование осеннего пейзажа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под контролем учителя.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художественными материалами, выражая собственный замысел. Развивают навыки работы карандашом и акварелью. </w:t>
            </w:r>
          </w:p>
        </w:tc>
      </w:tr>
      <w:tr w:rsidR="00E47FD9" w:rsidRPr="00E47FD9" w:rsidTr="00AE038F">
        <w:trPr>
          <w:trHeight w:val="166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7.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75" w:lineRule="auto"/>
              <w:ind w:right="62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Сосуды: ваза, кувшин, тарелка.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Украшение сосудов орнаментом (узором)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0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Повторение понятий «сосуд», «силуэт». Примеры сосудов -  вазы, чаши, блюда, бокалы, тарелки и т. д.  </w:t>
            </w:r>
          </w:p>
          <w:p w:rsidR="00E47FD9" w:rsidRPr="00E47FD9" w:rsidRDefault="00E47FD9" w:rsidP="00E47FD9">
            <w:pPr>
              <w:spacing w:line="31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Украшение силуэтов разных предметов орнаментом (узором).  Выбор предмета для украшения.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7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Усваивают понятия: сосуд, силуэт, узор орнамент.  Различают сосуды по геометрическим формам. Работают по трафаретам, под контролем учителя. Подбирают узор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Различают: сосуд, силуэт, узор орнамент.  </w:t>
            </w:r>
          </w:p>
          <w:p w:rsidR="00E47FD9" w:rsidRPr="00E47FD9" w:rsidRDefault="00E47FD9" w:rsidP="00E47FD9">
            <w:pPr>
              <w:spacing w:after="27" w:line="29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живописными навыками с акварелью. Овладевают навыками сравнения, учатся сравнивать свою работу с оригиналом (образцом).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самостоятельно. </w:t>
            </w:r>
          </w:p>
        </w:tc>
      </w:tr>
      <w:tr w:rsidR="00E47FD9" w:rsidRPr="00E47FD9" w:rsidTr="00AE038F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8.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75" w:lineRule="auto"/>
              <w:ind w:right="62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Сосуды: ваза, кувшин, тарелка.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Украшение сосудов орнаментом (узором)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"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9. </w:t>
            </w:r>
          </w:p>
          <w:p w:rsidR="00E47FD9" w:rsidRPr="00E47FD9" w:rsidRDefault="00E47FD9" w:rsidP="00E47FD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постановочного натюрморта с драпировкой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"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Рассматривание постановочного натюрморта, 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Поэтапное выполнение работы.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Компоновка.  </w:t>
            </w:r>
          </w:p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Прорисовывание по точкам. </w:t>
            </w:r>
          </w:p>
          <w:p w:rsidR="00E47FD9" w:rsidRPr="00E47FD9" w:rsidRDefault="00E47FD9" w:rsidP="00E47FD9">
            <w:pPr>
              <w:spacing w:after="61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Форма предмета.  </w:t>
            </w:r>
          </w:p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Детали.  </w:t>
            </w:r>
          </w:p>
          <w:p w:rsidR="00E47FD9" w:rsidRPr="00E47FD9" w:rsidRDefault="00E47FD9" w:rsidP="00E47FD9">
            <w:pPr>
              <w:spacing w:after="6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Уточнение. 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Раскрашивание фона.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Раскрашивание предметов.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31" w:line="287" w:lineRule="auto"/>
              <w:ind w:right="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натюрморт. Ориентируются в плоскости листа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ind w:right="468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 шаблону. Подбирают цвета под контролем учителя. Работают  в совместной деятельности с учителем.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натюрморт, отвечают на вопросы Правильно располагают натюрморт в плоскости листа. </w:t>
            </w:r>
          </w:p>
          <w:p w:rsidR="00E47FD9" w:rsidRPr="00E47FD9" w:rsidRDefault="00E47FD9" w:rsidP="00E47FD9">
            <w:pPr>
              <w:spacing w:line="311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подбирают цвета.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Работу выполняют самостоятельно. </w:t>
            </w:r>
          </w:p>
        </w:tc>
      </w:tr>
      <w:tr w:rsidR="00E47FD9" w:rsidRPr="00E47FD9" w:rsidTr="00AE038F">
        <w:trPr>
          <w:trHeight w:val="12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постановочного натюрморта с драпировкой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постановочного натюрморта с драпировкой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постановочного натюрморта с драпировкой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22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3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Что изображают художники?  Как художник работает над портретом человека?  Беседа о художниках и их картинах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00" w:lineRule="auto"/>
              <w:ind w:right="451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Формирование навыков восприятия и оценки деятельности известных художников.  Изучение жанра изобразительного искусства -  портрет. </w:t>
            </w:r>
          </w:p>
          <w:p w:rsidR="00E47FD9" w:rsidRPr="00E47FD9" w:rsidRDefault="00E47FD9" w:rsidP="00E47FD9">
            <w:pPr>
              <w:spacing w:line="27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Рассматривание картины знаменитых художников О. </w:t>
            </w:r>
          </w:p>
          <w:p w:rsidR="00E47FD9" w:rsidRPr="00E47FD9" w:rsidRDefault="00E47FD9" w:rsidP="00E47FD9">
            <w:pPr>
              <w:spacing w:line="27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Кипренский « Портрет А. Пушкина», В. Серова «Портрет балерины Т. Карсавиной», П. </w:t>
            </w:r>
          </w:p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Заболотского «Портрет поэта М.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Лермонтова».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32" w:line="285" w:lineRule="auto"/>
              <w:ind w:right="12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картину. Понимают, что картина — это особый мир, созданный художником, наполненный его мыслями, чувствами и переживаниями.  Усваивают понятия «рисовать с натуры»,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«рисовать по памяти»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74" w:lineRule="auto"/>
              <w:ind w:right="17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</w:t>
            </w:r>
          </w:p>
          <w:p w:rsidR="00E47FD9" w:rsidRPr="00E47FD9" w:rsidRDefault="00E47FD9" w:rsidP="00E47FD9">
            <w:pPr>
              <w:spacing w:line="259" w:lineRule="auto"/>
              <w:ind w:right="113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(радостное, праздничное, грустное, таинственное, нежное и т. д.).  Усваивают понятие «портрет». </w:t>
            </w:r>
          </w:p>
        </w:tc>
      </w:tr>
      <w:tr w:rsidR="00E47FD9" w:rsidRPr="00E47FD9" w:rsidTr="00AE038F">
        <w:trPr>
          <w:trHeight w:val="2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3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Что изображают художники?  Как художник работает над портретом человека?  Беседа о художниках и их картинах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Автопортрет. Рисование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3" w:lineRule="auto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Последовательность рисования лица человека. </w:t>
            </w:r>
          </w:p>
          <w:p w:rsidR="00E47FD9" w:rsidRPr="00E47FD9" w:rsidRDefault="00E47FD9" w:rsidP="00E47FD9">
            <w:pPr>
              <w:spacing w:after="65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Овал лица. 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Форма глаз, бровей. </w:t>
            </w:r>
          </w:p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Цвет лица, бровей, ресниц, волос.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Развитие художественных навыков при создании образа на основе знаний простых форм.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"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Понимают, что такое автопортрет.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 шаблону. Размечают части лица под контролем учителя. Изображают живописными средствами автопортрет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графическими материалами с помощью линий разной толщины.  Выполняют творческое задание согласно условиям. Создают композицию рисунка самостоятельно. Подбирают необходимые цвета для выполнения работы. </w:t>
            </w:r>
          </w:p>
        </w:tc>
      </w:tr>
      <w:tr w:rsidR="00E47FD9" w:rsidRPr="00E47FD9" w:rsidTr="00AE038F">
        <w:trPr>
          <w:trHeight w:val="8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Автопортрет. Рисование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4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Автопортрет. Рисование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100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10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18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Гжель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 о Гжели.  </w:t>
            </w:r>
          </w:p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 традиционной  гжельской росписью.  </w:t>
            </w:r>
          </w:p>
          <w:p w:rsidR="00E47FD9" w:rsidRPr="00E47FD9" w:rsidRDefault="00E47FD9" w:rsidP="00E47FD9">
            <w:pPr>
              <w:spacing w:line="259" w:lineRule="auto"/>
              <w:ind w:right="6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Ознакомление с разнообразием русских народных промыслов, с народным искусством Гжель.  Обучение узнавать изделия с гжельской росписью. Посещение виртуальной фабрики по изготовлению гжельских изделий.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</w:t>
            </w:r>
          </w:p>
          <w:p w:rsidR="00E47FD9" w:rsidRPr="00E47FD9" w:rsidRDefault="00E47FD9" w:rsidP="00E47FD9">
            <w:pPr>
              <w:spacing w:after="22"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Учатся различать изделия, знать характерные особенности Гжели. Знакомятся с искусством гжельских мастеров.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цвета гжели.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26" w:line="291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Учатся различать изделия, знать характерные особенности Гжели. Знакомятся с искусством гжельских мастеров.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цвета гжели. </w:t>
            </w:r>
          </w:p>
        </w:tc>
      </w:tr>
      <w:tr w:rsidR="00E47FD9" w:rsidRPr="00E47FD9" w:rsidTr="00AE038F">
        <w:trPr>
          <w:trHeight w:val="9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5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Гжель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5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Гжель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гжельской посуды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 Знакомство с искусством гжельских мастеров. Обучение расписыванию чашки, блюдца. Выполнение узоров гжельской росписи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ind w:right="7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 под контролем учителя. Подбирают цвета гжели. Составляют узор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листа. Подбирают цвета гжели. Самостоятельно составляют узор.  </w:t>
            </w:r>
          </w:p>
        </w:tc>
      </w:tr>
      <w:tr w:rsidR="00E47FD9" w:rsidRPr="00E47FD9" w:rsidTr="00AE038F">
        <w:trPr>
          <w:trHeight w:val="8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гжельской посуды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9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гжельской посуды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4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Городец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7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 о Городце.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 традиционной росписью.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</w:t>
            </w: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73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25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25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разделочной доски «Городец»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89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Ознакомление с разнообразием русских народных промыслов, с народным искусством  Городец.  Обучение узнаванию изделия с городецкой росписью.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Учатся различать изделия, узнавать характерные особенности Городца.  Знакомятся с городецкой росписью.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Учатся различать изделия, узнавать характерные особенности Городца.  Уясняют, какие цвета используют в городецкой росписи.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Понимают, что такое орнаменты. </w:t>
            </w:r>
          </w:p>
        </w:tc>
      </w:tr>
      <w:tr w:rsidR="00E47FD9" w:rsidRPr="00E47FD9" w:rsidTr="00AE038F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разделочной доски «Городец»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2" w:lineRule="auto"/>
              <w:ind w:right="3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Использование художественных средств выразительности.  Обучение расписыванию разделочной доски  в городецком стиле.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4"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Наносят узор на доску по трафаретам. </w:t>
            </w:r>
          </w:p>
          <w:p w:rsidR="00E47FD9" w:rsidRPr="00E47FD9" w:rsidRDefault="00E47FD9" w:rsidP="00E47FD9">
            <w:pPr>
              <w:spacing w:line="259" w:lineRule="auto"/>
              <w:ind w:right="7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Называют свойства гуаши. Подбирают цвета под контролем учителя Работают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наносят узор на доску. </w:t>
            </w:r>
          </w:p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Владеют навыками работы с гуашью. </w:t>
            </w:r>
          </w:p>
          <w:p w:rsidR="00E47FD9" w:rsidRPr="00E47FD9" w:rsidRDefault="00E47FD9" w:rsidP="00E47FD9">
            <w:pPr>
              <w:spacing w:line="311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подбирают цвета.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Работу выполняют самостоятельно. </w:t>
            </w:r>
          </w:p>
        </w:tc>
      </w:tr>
      <w:tr w:rsidR="00E47FD9" w:rsidRPr="00E47FD9" w:rsidTr="00AE038F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разделочной доски «Городец»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разделочной доски «Городец»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5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29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разделочной доски «Городец»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ind w:right="251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Народное искусство.  Хохлома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 о Хохломе.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 традиционной роспись —элементами узоров «золотой хохломы».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изделия Хохлома.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изделия Хохлома, отвечают на вопросы. </w:t>
            </w: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254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31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ind w:right="237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Народное искусство.  Хохлома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24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Ознакомление с разнообразием русских народных промыслов, с народным искусством  Хохлома.  Обучение узнавать изделия с хохломской  росписью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</w:t>
            </w:r>
          </w:p>
          <w:p w:rsidR="00E47FD9" w:rsidRPr="00E47FD9" w:rsidRDefault="00E47FD9" w:rsidP="00E47FD9">
            <w:pPr>
              <w:spacing w:line="293" w:lineRule="auto"/>
              <w:ind w:right="371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 изделия, знать характерные особенности Хохломы.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хохломской росписью.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Уясняют, какие цвета используют в хохломской росписи.  </w:t>
            </w:r>
          </w:p>
          <w:p w:rsidR="00E47FD9" w:rsidRPr="00E47FD9" w:rsidRDefault="00E47FD9" w:rsidP="00E47FD9">
            <w:pPr>
              <w:spacing w:line="259" w:lineRule="auto"/>
              <w:ind w:right="7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орнаменты, используемые в хохломской росписи. </w:t>
            </w:r>
          </w:p>
        </w:tc>
      </w:tr>
      <w:tr w:rsidR="00E47FD9" w:rsidRPr="00E47FD9" w:rsidTr="00AE038F">
        <w:trPr>
          <w:trHeight w:val="7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посуды. Хохлома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2" w:lineRule="auto"/>
              <w:ind w:right="21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 </w:t>
            </w:r>
          </w:p>
          <w:p w:rsidR="00E47FD9" w:rsidRPr="00E47FD9" w:rsidRDefault="00E47FD9" w:rsidP="00E47FD9">
            <w:pPr>
              <w:spacing w:line="30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Использование художественных средств выразительности.  Обучение расписыванию посуды хохломской росписью.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ind w:right="21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 под контролем учителя. Подбирают цвета хохломы. Составляют узор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after="1"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листа. </w:t>
            </w:r>
          </w:p>
          <w:p w:rsidR="00E47FD9" w:rsidRPr="00E47FD9" w:rsidRDefault="00E47FD9" w:rsidP="00E47FD9">
            <w:pPr>
              <w:spacing w:line="259" w:lineRule="auto"/>
              <w:ind w:right="1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Подбирают цвета хохломы. Самостоятельно составляют узор.  </w:t>
            </w:r>
          </w:p>
        </w:tc>
      </w:tr>
      <w:tr w:rsidR="00E47FD9" w:rsidRPr="00E47FD9" w:rsidTr="00AE038F">
        <w:trPr>
          <w:trHeight w:val="14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посуды. Хохлома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посуды. Хохлома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посуды. Хохлома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3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Богородская игрушка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 о Богородской игрушке.  Знакомство с изготовлением богородских игрушек.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образцы игрушек.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образцы игрушек, отвечают на вопросы. </w:t>
            </w: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2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37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Народное искусство.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Богородская игрушка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69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древесины для изготовления игрушек. Изучение техники резьбы по дереву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62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разнообразием русских народных промыслов.  Различают изделия, различать характерные особенности Богородской игрушки с помощью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ind w:right="2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Называют этапы изготовления игрушек. Называют породы деревьев, для изготовления игрушек.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особенности Богородских игрушек  </w:t>
            </w:r>
          </w:p>
        </w:tc>
      </w:tr>
      <w:tr w:rsidR="00E47FD9" w:rsidRPr="00E47FD9" w:rsidTr="00AE038F">
        <w:trPr>
          <w:trHeight w:val="12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Богородской  игрушки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2" w:lineRule="auto"/>
              <w:ind w:right="1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 </w:t>
            </w:r>
          </w:p>
          <w:p w:rsidR="00E47FD9" w:rsidRPr="00E47FD9" w:rsidRDefault="00E47FD9" w:rsidP="00E47FD9">
            <w:pPr>
              <w:spacing w:line="316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Использование художественных средств выразительности.  </w:t>
            </w:r>
          </w:p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Обучение расписыванию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Богородских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line="290" w:lineRule="auto"/>
              <w:ind w:right="1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 под контролем учителя. Подбирают цвета для росписи Богородских игрушек.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Составляют узор под контролем учителя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Выбирают форму для росписи под контролем учителя. </w:t>
            </w:r>
          </w:p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Ориентируются на плоскости листа. </w:t>
            </w:r>
          </w:p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Подбирают цвета для росписи Богородских игрушек.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оставляют узор  </w:t>
            </w:r>
          </w:p>
        </w:tc>
      </w:tr>
      <w:tr w:rsidR="00E47FD9" w:rsidRPr="00E47FD9" w:rsidTr="00AE038F">
        <w:trPr>
          <w:trHeight w:val="7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39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Богородской  игрушки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7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Богородской  игрушки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1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Роспись Богородской  игрушки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8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6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Скульптура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скульптуры Знакомятся со скульптурой.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413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43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Беседа.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Скульптура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2" w:lineRule="auto"/>
              <w:ind w:right="3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со скульптурой – статуя, памятник, статуэтка, бюст. </w:t>
            </w:r>
          </w:p>
          <w:p w:rsidR="00E47FD9" w:rsidRPr="00E47FD9" w:rsidRDefault="00E47FD9" w:rsidP="00E47FD9">
            <w:pPr>
              <w:spacing w:line="293" w:lineRule="auto"/>
              <w:ind w:right="748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 художественных материалов, используемых скульптором. </w:t>
            </w:r>
          </w:p>
          <w:p w:rsidR="00E47FD9" w:rsidRPr="00E47FD9" w:rsidRDefault="00E47FD9" w:rsidP="00E47FD9">
            <w:pPr>
              <w:spacing w:line="31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 работами скульпторов </w:t>
            </w:r>
          </w:p>
          <w:p w:rsidR="00E47FD9" w:rsidRPr="00E47FD9" w:rsidRDefault="00E47FD9" w:rsidP="00E47FD9">
            <w:pPr>
              <w:spacing w:after="46" w:line="27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Мирон «Дискобол», И. Матрос « Памятник К. Минину и Д.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Пожарскому», Е. Янсон-Манизер «Балерина», Ф. Шубин «Портрет князя А. Голицина»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Учатся различать виды скульптур.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 искусством скульпторов.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27" w:line="293" w:lineRule="auto"/>
              <w:ind w:right="10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скульптуры, отвечают на вопросы. </w:t>
            </w:r>
          </w:p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Знакомятся со скульптурой.  </w:t>
            </w:r>
          </w:p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виды скульптур. Знакомятся с искусством скульпторов. </w:t>
            </w:r>
          </w:p>
          <w:p w:rsidR="00E47FD9" w:rsidRPr="00E47FD9" w:rsidRDefault="00E47FD9" w:rsidP="00E47FD9">
            <w:pPr>
              <w:spacing w:line="259" w:lineRule="auto"/>
              <w:ind w:right="128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Называют  художественные материалы и инструменты скульпторов. </w:t>
            </w:r>
          </w:p>
        </w:tc>
      </w:tr>
      <w:tr w:rsidR="00E47FD9" w:rsidRPr="00E47FD9" w:rsidTr="00AE038F">
        <w:trPr>
          <w:trHeight w:val="9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Животные в скульптуре. 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ind w:right="150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Повторение  свойств пластичных материалов и приемов работы с пластилином. </w:t>
            </w:r>
          </w:p>
          <w:p w:rsidR="00E47FD9" w:rsidRPr="00E47FD9" w:rsidRDefault="00E47FD9" w:rsidP="00E47FD9">
            <w:pPr>
              <w:spacing w:line="294" w:lineRule="auto"/>
              <w:ind w:right="354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Подготовка рабочего места для занятий лепкой. Повторение техники безопасности при работе с пластилином.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 помощью учителя повторяют свойства пластилина. </w:t>
            </w:r>
          </w:p>
          <w:p w:rsidR="00E47FD9" w:rsidRPr="00E47FD9" w:rsidRDefault="00E47FD9" w:rsidP="00E47FD9">
            <w:pPr>
              <w:spacing w:line="294" w:lineRule="auto"/>
              <w:ind w:right="328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Отщипывают, разминают и скатывают пластилин под контролем учителя, Работу выполняют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Называют свойства пластилина.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Правильно организовывают рабочее место. Рассказывают правила работы с пластилином. Выполняют задание самостоятельно, по инструкции. </w:t>
            </w:r>
          </w:p>
        </w:tc>
      </w:tr>
      <w:tr w:rsidR="00E47FD9" w:rsidRPr="00E47FD9" w:rsidTr="00AE038F">
        <w:trPr>
          <w:trHeight w:val="9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Животные в скульптуре. 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9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Животные в скульптуре. 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9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0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Животные в скульптуре. 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1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112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48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Фигура человека.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ind w:right="85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Повторение  свойств пластичных материалов и приемов работы с пластилином. </w:t>
            </w:r>
          </w:p>
          <w:p w:rsidR="00E47FD9" w:rsidRPr="00E47FD9" w:rsidRDefault="00E47FD9" w:rsidP="00E47FD9">
            <w:pPr>
              <w:spacing w:line="294" w:lineRule="auto"/>
              <w:ind w:right="289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Подготовка рабочего места для занятий лепкой. Повторение техники безопасности при работе с пластилином.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С помощью учителя повторяют свойства пластилина. </w:t>
            </w:r>
          </w:p>
          <w:p w:rsidR="00E47FD9" w:rsidRPr="00E47FD9" w:rsidRDefault="00E47FD9" w:rsidP="00E47FD9">
            <w:pPr>
              <w:spacing w:line="294" w:lineRule="auto"/>
              <w:ind w:right="263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Отщипывают, разминают и скатывают пластилин под контролем учителя. Работу выполняют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Называют свойства пластилина.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Правильно организовывают рабочее место. Рассказывают правила работы с пластилином. Выполняют задание самостоятельно, по инструкции. </w:t>
            </w:r>
          </w:p>
        </w:tc>
      </w:tr>
      <w:tr w:rsidR="00E47FD9" w:rsidRPr="00E47FD9" w:rsidTr="00AE038F">
        <w:trPr>
          <w:trHeight w:val="17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49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Фигура человека. Лепка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5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Музеи России.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музеев России. Виртуальные экскурсии в государственную Третьяковскую галерею, музей им. Пушкина, Эрмитаж, Русский музей. Рисование репродукции  картины по выбору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Рассказывают о музеях по наводящим вопросам учителя. </w:t>
            </w:r>
          </w:p>
          <w:p w:rsidR="00E47FD9" w:rsidRPr="00E47FD9" w:rsidRDefault="00E47FD9" w:rsidP="00E47FD9">
            <w:pPr>
              <w:spacing w:line="31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картину для рисования.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 помощью учителя определяют жанр картины. Выполняют репродукцию картины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Рассказывают о музеях. Выбирают картину для рисования. Самостоятельно определяют жанр картины. Выполняют репродукцию картины.  </w:t>
            </w:r>
          </w:p>
        </w:tc>
      </w:tr>
      <w:tr w:rsidR="00E47FD9" w:rsidRPr="00E47FD9" w:rsidTr="00AE038F">
        <w:trPr>
          <w:trHeight w:val="12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репродукции картин Музеев России по выбору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3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репродукции картин Музеев России по выбору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5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2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Музеи мира. Рисование репродукции картин музеев мира по выбору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музеев мира, </w:t>
            </w:r>
          </w:p>
          <w:p w:rsidR="00E47FD9" w:rsidRPr="00E47FD9" w:rsidRDefault="00E47FD9" w:rsidP="00E47FD9">
            <w:pPr>
              <w:spacing w:line="259" w:lineRule="auto"/>
              <w:ind w:right="36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Виртуальные экскурсии в Национальный музей живописи и скульптуры Прадо,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Рассказывают о музеях по наводящим вопросам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картину для рисования.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80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Рассказывают о музеях. Выбирают картину для рисования. Самостоятельно определяют жанр картины. </w:t>
            </w:r>
          </w:p>
        </w:tc>
      </w:tr>
    </w:tbl>
    <w:p w:rsidR="00E47FD9" w:rsidRPr="00E47FD9" w:rsidRDefault="00E47FD9" w:rsidP="00E47FD9">
      <w:pPr>
        <w:spacing w:line="259" w:lineRule="auto"/>
        <w:ind w:right="11139"/>
        <w:rPr>
          <w:color w:val="000000"/>
          <w:sz w:val="28"/>
          <w:szCs w:val="22"/>
        </w:rPr>
      </w:pPr>
    </w:p>
    <w:tbl>
      <w:tblPr>
        <w:tblStyle w:val="TableGrid"/>
        <w:tblW w:w="14035" w:type="dxa"/>
        <w:tblInd w:w="283" w:type="dxa"/>
        <w:tblCellMar>
          <w:top w:w="14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708"/>
        <w:gridCol w:w="3687"/>
        <w:gridCol w:w="3260"/>
        <w:gridCol w:w="3118"/>
      </w:tblGrid>
      <w:tr w:rsidR="00E47FD9" w:rsidRPr="00E47FD9" w:rsidTr="00AE038F">
        <w:trPr>
          <w:trHeight w:val="15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Музеи мира. Рисование репродукции картин музеев мира по выбору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Британского музея, Дрезденской картинной галереи.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репродукции картин по выбору в любом жанре.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 помощью учителя определяют жанр картины. Выполняют репродукцию картины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Выполняют репродукцию картины.  </w:t>
            </w:r>
          </w:p>
        </w:tc>
      </w:tr>
      <w:tr w:rsidR="00E47FD9" w:rsidRPr="00E47FD9" w:rsidTr="00AE038F">
        <w:trPr>
          <w:trHeight w:val="15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55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Музеи мира. Рисование репродукции картин музеев мира по выбору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Книга.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Как построена книга.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со структурой книги, с понятием художник иллюстратор. </w:t>
            </w:r>
          </w:p>
          <w:p w:rsidR="00E47FD9" w:rsidRPr="00E47FD9" w:rsidRDefault="00E47FD9" w:rsidP="00E47FD9">
            <w:pPr>
              <w:spacing w:line="315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Знакомство с различными видами книг. </w:t>
            </w:r>
          </w:p>
          <w:p w:rsidR="00E47FD9" w:rsidRPr="00E47FD9" w:rsidRDefault="00E47FD9" w:rsidP="00E47FD9">
            <w:pPr>
              <w:spacing w:after="18" w:line="298" w:lineRule="auto"/>
              <w:ind w:right="371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 частей книги – обложка, титульный лист. Знакомство  с иллюстрациями произведений. Изучение биографии художников –иллюстраторов.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Размеры иллюстрация.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Рассматривают книги. </w:t>
            </w:r>
          </w:p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Различают виды книг. Знакомятся с иллюстраторами книг. Изучают биографию художников – </w:t>
            </w:r>
          </w:p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иллюстраторов с помощью наглядности.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7" w:lineRule="auto"/>
              <w:ind w:right="518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Называют части книги. Различают и называют виды книг, авторов иллюстрация. Изучают биографию художников – иллюстраторов. </w:t>
            </w:r>
          </w:p>
          <w:p w:rsidR="00E47FD9" w:rsidRPr="00E47FD9" w:rsidRDefault="00E47FD9" w:rsidP="00E47FD9">
            <w:pPr>
              <w:spacing w:after="19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E47FD9" w:rsidRPr="00E47FD9" w:rsidTr="00AE038F">
        <w:trPr>
          <w:trHeight w:val="14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Книга.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Как построена книга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4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3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Книга.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Как построена книга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7"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59 </w:t>
            </w:r>
          </w:p>
          <w:p w:rsidR="00E47FD9" w:rsidRPr="00E47FD9" w:rsidRDefault="00E47FD9" w:rsidP="00E47FD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Иллюстрации к книгам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Практическое выполнение иллюстраций к книгам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ind w:right="406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подходящую к книге  иллюстрацию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Определяют необходимые цвета.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выбирают подходящую к книге  иллюстрацию.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Определяют необходимые цвета. </w:t>
            </w:r>
          </w:p>
        </w:tc>
      </w:tr>
      <w:tr w:rsidR="00E47FD9" w:rsidRPr="00E47FD9" w:rsidTr="00AE038F">
        <w:trPr>
          <w:trHeight w:val="97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1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Иллюстрации к книгам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64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Иллюстрации к книгам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2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Соотносят размер иллюстрации под контролем учителя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 трафаретам,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3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Соотносят размер иллюстрации 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в различных художественных техниках. </w:t>
            </w:r>
          </w:p>
        </w:tc>
      </w:tr>
      <w:tr w:rsidR="00E47FD9" w:rsidRPr="00E47FD9" w:rsidTr="00AE038F">
        <w:trPr>
          <w:trHeight w:val="9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Иллюстрации к книгам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плакатов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62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плакатов. </w:t>
            </w:r>
          </w:p>
          <w:p w:rsidR="00E47FD9" w:rsidRPr="00E47FD9" w:rsidRDefault="00E47FD9" w:rsidP="00E47FD9">
            <w:pPr>
              <w:spacing w:after="17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Тексты - призывы. </w:t>
            </w:r>
          </w:p>
          <w:p w:rsidR="00E47FD9" w:rsidRPr="00E47FD9" w:rsidRDefault="00E47FD9" w:rsidP="00E47FD9">
            <w:pPr>
              <w:spacing w:after="3" w:line="310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Контрастный подбор цвета и букв.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Подбор фона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25"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Изучают плакаты, отвечают на вопросы учителя. </w:t>
            </w: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Выбирают рисунок для плаката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по трафаретам Рисуют плакат, под контролем учителя.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28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Изучают плакаты, отвечают на вопросы учителя. </w:t>
            </w: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Самостоятельно выбирают рисунок для плаката  Рисуют плакат, в различных техниках. </w:t>
            </w:r>
          </w:p>
        </w:tc>
      </w:tr>
      <w:tr w:rsidR="00E47FD9" w:rsidRPr="00E47FD9" w:rsidTr="00AE038F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плакатов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18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lastRenderedPageBreak/>
              <w:t xml:space="preserve">65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плакатов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3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открыток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315" w:lineRule="auto"/>
              <w:ind w:right="375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Изучение сходства и различий плаката и открытки. Размер плаката и открыток. </w:t>
            </w:r>
          </w:p>
          <w:p w:rsidR="00E47FD9" w:rsidRPr="00E47FD9" w:rsidRDefault="00E47FD9" w:rsidP="00E47FD9">
            <w:pPr>
              <w:spacing w:after="16"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Содержание и рисунок открыток </w:t>
            </w:r>
          </w:p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Изучают виды открыток, кратко отвечают на вопросы учителя. </w:t>
            </w:r>
          </w:p>
          <w:p w:rsidR="00E47FD9" w:rsidRPr="00E47FD9" w:rsidRDefault="00E47FD9" w:rsidP="00E47FD9">
            <w:pPr>
              <w:spacing w:after="23" w:line="294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Выбирают рисунок для открыток под контролем учителя. </w:t>
            </w:r>
          </w:p>
          <w:p w:rsidR="00E47FD9" w:rsidRPr="00E47FD9" w:rsidRDefault="00E47FD9" w:rsidP="00E47FD9">
            <w:pPr>
              <w:spacing w:line="259" w:lineRule="auto"/>
              <w:ind w:right="493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Работают </w:t>
            </w:r>
            <w:r w:rsidR="006D313F">
              <w:rPr>
                <w:color w:val="000000"/>
                <w:sz w:val="24"/>
                <w:szCs w:val="22"/>
              </w:rPr>
              <w:t xml:space="preserve">по трафаретам. Рисуют открытки </w:t>
            </w:r>
            <w:r w:rsidRPr="00E47FD9">
              <w:rPr>
                <w:color w:val="000000"/>
                <w:sz w:val="24"/>
                <w:szCs w:val="22"/>
              </w:rPr>
              <w:t xml:space="preserve">под контролем учителя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87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Изучают виды открыток, отвечают на вопросы учителя распространенным предложением. </w:t>
            </w:r>
          </w:p>
          <w:p w:rsidR="00E47FD9" w:rsidRPr="00E47FD9" w:rsidRDefault="00E47FD9" w:rsidP="00E47FD9">
            <w:pPr>
              <w:spacing w:line="259" w:lineRule="auto"/>
              <w:ind w:right="175"/>
              <w:jc w:val="both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Самостоятельно выбирают рисунок </w:t>
            </w:r>
            <w:r w:rsidR="006D313F">
              <w:rPr>
                <w:color w:val="000000"/>
                <w:sz w:val="24"/>
                <w:szCs w:val="22"/>
              </w:rPr>
              <w:t xml:space="preserve">для открытки.  Рисуют открытки </w:t>
            </w:r>
            <w:r w:rsidRPr="00E47FD9">
              <w:rPr>
                <w:color w:val="000000"/>
                <w:sz w:val="24"/>
                <w:szCs w:val="22"/>
              </w:rPr>
              <w:t xml:space="preserve">в различных техниках </w:t>
            </w:r>
          </w:p>
        </w:tc>
      </w:tr>
      <w:tr w:rsidR="00E47FD9" w:rsidRPr="00E47FD9" w:rsidTr="00AE038F">
        <w:trPr>
          <w:trHeight w:val="3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открыток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E47FD9" w:rsidRPr="00E47FD9" w:rsidTr="00AE038F">
        <w:trPr>
          <w:trHeight w:val="22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68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Рисование открыток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E47FD9">
              <w:rPr>
                <w:color w:val="000000"/>
                <w:sz w:val="24"/>
                <w:szCs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D9" w:rsidRPr="00E47FD9" w:rsidRDefault="00E47FD9" w:rsidP="00E47FD9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47FD9" w:rsidRPr="00E47FD9" w:rsidRDefault="00E47FD9" w:rsidP="00E47FD9">
      <w:pPr>
        <w:spacing w:after="216" w:line="259" w:lineRule="auto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4"/>
          <w:szCs w:val="22"/>
        </w:rPr>
        <w:t xml:space="preserve"> </w:t>
      </w:r>
    </w:p>
    <w:p w:rsidR="00E47FD9" w:rsidRPr="00E47FD9" w:rsidRDefault="00E47FD9" w:rsidP="00E47FD9">
      <w:pPr>
        <w:spacing w:line="259" w:lineRule="auto"/>
        <w:jc w:val="both"/>
        <w:rPr>
          <w:color w:val="000000"/>
          <w:sz w:val="28"/>
          <w:szCs w:val="22"/>
        </w:rPr>
      </w:pPr>
      <w:r w:rsidRPr="00E47FD9">
        <w:rPr>
          <w:color w:val="000000"/>
          <w:sz w:val="24"/>
          <w:szCs w:val="22"/>
        </w:rPr>
        <w:t xml:space="preserve"> </w:t>
      </w:r>
    </w:p>
    <w:p w:rsidR="00E47FD9" w:rsidRDefault="00E47FD9"/>
    <w:sectPr w:rsidR="00E47FD9" w:rsidSect="00E47F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8F" w:rsidRDefault="00AE038F">
      <w:r>
        <w:separator/>
      </w:r>
    </w:p>
  </w:endnote>
  <w:endnote w:type="continuationSeparator" w:id="0">
    <w:p w:rsidR="00AE038F" w:rsidRDefault="00A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8F" w:rsidRDefault="00AE038F">
    <w:pPr>
      <w:spacing w:line="259" w:lineRule="auto"/>
      <w:ind w:right="3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E038F" w:rsidRDefault="00AE038F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8F" w:rsidRDefault="00AE038F">
    <w:pPr>
      <w:spacing w:line="259" w:lineRule="auto"/>
      <w:ind w:right="3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B491C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E038F" w:rsidRDefault="00AE038F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8F" w:rsidRDefault="00AE038F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8F" w:rsidRDefault="00AE038F">
      <w:r>
        <w:separator/>
      </w:r>
    </w:p>
  </w:footnote>
  <w:footnote w:type="continuationSeparator" w:id="0">
    <w:p w:rsidR="00AE038F" w:rsidRDefault="00AE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A2193"/>
    <w:multiLevelType w:val="hybridMultilevel"/>
    <w:tmpl w:val="66EA885A"/>
    <w:lvl w:ilvl="0" w:tplc="85488DC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2844A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6F8BE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4C09E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CDB4A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8DBE4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8FE1A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706A86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412DA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B"/>
    <w:rsid w:val="003B491C"/>
    <w:rsid w:val="00691E2B"/>
    <w:rsid w:val="006D313F"/>
    <w:rsid w:val="00A05C06"/>
    <w:rsid w:val="00AE038F"/>
    <w:rsid w:val="00DC68AA"/>
    <w:rsid w:val="00E47FD9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598A-714D-46B9-955A-8C9CEF5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47FD9"/>
    <w:pPr>
      <w:keepNext/>
      <w:keepLines/>
      <w:numPr>
        <w:numId w:val="1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47FD9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F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7FD9"/>
  </w:style>
  <w:style w:type="paragraph" w:styleId="12">
    <w:name w:val="toc 1"/>
    <w:hidden/>
    <w:rsid w:val="00E47FD9"/>
    <w:pPr>
      <w:spacing w:after="359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E47F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2023-09-20T08:36:00Z</dcterms:created>
  <dcterms:modified xsi:type="dcterms:W3CDTF">2024-09-12T12:04:00Z</dcterms:modified>
</cp:coreProperties>
</file>